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839" w:rsidRPr="00E3135D" w:rsidRDefault="00953839" w:rsidP="000B59F5">
      <w:pPr>
        <w:spacing w:after="0" w:line="240" w:lineRule="auto"/>
        <w:jc w:val="center"/>
        <w:rPr>
          <w:rFonts w:ascii="Times New Roman" w:hAnsi="Times New Roman" w:cs="Times New Roman"/>
          <w:b/>
          <w:sz w:val="28"/>
          <w:szCs w:val="28"/>
        </w:rPr>
      </w:pPr>
      <w:r w:rsidRPr="00E3135D">
        <w:rPr>
          <w:rFonts w:ascii="Times New Roman" w:hAnsi="Times New Roman" w:cs="Times New Roman"/>
          <w:b/>
          <w:sz w:val="28"/>
          <w:szCs w:val="28"/>
        </w:rPr>
        <w:t>ДОКЛАД</w:t>
      </w:r>
    </w:p>
    <w:p w:rsidR="00953839" w:rsidRPr="000B59F5" w:rsidRDefault="00953839" w:rsidP="000B59F5">
      <w:pPr>
        <w:spacing w:after="0" w:line="240" w:lineRule="auto"/>
        <w:jc w:val="center"/>
        <w:rPr>
          <w:rFonts w:ascii="Times New Roman" w:hAnsi="Times New Roman" w:cs="Times New Roman"/>
          <w:sz w:val="28"/>
          <w:szCs w:val="28"/>
        </w:rPr>
      </w:pPr>
      <w:r w:rsidRPr="000B59F5">
        <w:rPr>
          <w:rFonts w:ascii="Times New Roman" w:hAnsi="Times New Roman" w:cs="Times New Roman"/>
          <w:sz w:val="28"/>
          <w:szCs w:val="28"/>
        </w:rPr>
        <w:t>о государственных и муниципальных закупках</w:t>
      </w:r>
    </w:p>
    <w:p w:rsidR="00953839" w:rsidRPr="00E3135D" w:rsidRDefault="00953839" w:rsidP="000B59F5">
      <w:pPr>
        <w:spacing w:after="0" w:line="240" w:lineRule="auto"/>
        <w:jc w:val="center"/>
        <w:rPr>
          <w:rFonts w:ascii="Times New Roman" w:hAnsi="Times New Roman" w:cs="Times New Roman"/>
          <w:sz w:val="28"/>
          <w:szCs w:val="28"/>
        </w:rPr>
      </w:pPr>
      <w:r w:rsidRPr="000B59F5">
        <w:rPr>
          <w:rFonts w:ascii="Times New Roman" w:hAnsi="Times New Roman" w:cs="Times New Roman"/>
          <w:sz w:val="28"/>
          <w:szCs w:val="28"/>
        </w:rPr>
        <w:t xml:space="preserve">  Брянской области</w:t>
      </w:r>
    </w:p>
    <w:p w:rsidR="009C19C9" w:rsidRPr="009C19C9" w:rsidRDefault="009C19C9" w:rsidP="000B59F5">
      <w:pPr>
        <w:spacing w:after="0" w:line="240" w:lineRule="auto"/>
        <w:jc w:val="both"/>
        <w:rPr>
          <w:rFonts w:ascii="Times New Roman" w:hAnsi="Times New Roman" w:cs="Times New Roman"/>
          <w:sz w:val="28"/>
          <w:szCs w:val="28"/>
        </w:rPr>
      </w:pPr>
      <w:r w:rsidRPr="009C19C9">
        <w:rPr>
          <w:rFonts w:ascii="Times New Roman" w:hAnsi="Times New Roman" w:cs="Times New Roman"/>
          <w:sz w:val="28"/>
          <w:szCs w:val="28"/>
        </w:rPr>
        <w:t xml:space="preserve">            </w:t>
      </w:r>
    </w:p>
    <w:p w:rsidR="00953839" w:rsidRPr="000B59F5" w:rsidRDefault="009C19C9" w:rsidP="000B59F5">
      <w:pPr>
        <w:spacing w:after="0" w:line="240" w:lineRule="auto"/>
        <w:jc w:val="both"/>
        <w:rPr>
          <w:rFonts w:ascii="Times New Roman" w:hAnsi="Times New Roman" w:cs="Times New Roman"/>
          <w:sz w:val="28"/>
          <w:szCs w:val="28"/>
        </w:rPr>
      </w:pPr>
      <w:r w:rsidRPr="009C19C9">
        <w:rPr>
          <w:rFonts w:ascii="Times New Roman" w:hAnsi="Times New Roman" w:cs="Times New Roman"/>
          <w:sz w:val="28"/>
          <w:szCs w:val="28"/>
        </w:rPr>
        <w:t xml:space="preserve">             </w:t>
      </w:r>
      <w:r>
        <w:rPr>
          <w:rFonts w:ascii="Times New Roman" w:hAnsi="Times New Roman" w:cs="Times New Roman"/>
          <w:sz w:val="28"/>
          <w:szCs w:val="28"/>
        </w:rPr>
        <w:t>С</w:t>
      </w:r>
      <w:r w:rsidR="00953839" w:rsidRPr="009C19C9">
        <w:rPr>
          <w:rFonts w:ascii="Times New Roman" w:hAnsi="Times New Roman" w:cs="Times New Roman"/>
          <w:sz w:val="28"/>
          <w:szCs w:val="28"/>
        </w:rPr>
        <w:t>тоящие перед управлением</w:t>
      </w:r>
      <w:r w:rsidR="00AE1FF6" w:rsidRPr="009C19C9">
        <w:rPr>
          <w:rFonts w:ascii="Times New Roman" w:hAnsi="Times New Roman" w:cs="Times New Roman"/>
          <w:sz w:val="28"/>
          <w:szCs w:val="28"/>
        </w:rPr>
        <w:t xml:space="preserve"> </w:t>
      </w:r>
      <w:r w:rsidR="00953839" w:rsidRPr="009C19C9">
        <w:rPr>
          <w:rFonts w:ascii="Times New Roman" w:hAnsi="Times New Roman" w:cs="Times New Roman"/>
          <w:sz w:val="28"/>
          <w:szCs w:val="28"/>
        </w:rPr>
        <w:t xml:space="preserve">задачи вытекают из </w:t>
      </w:r>
      <w:r w:rsidR="00BC6FBE" w:rsidRPr="009C19C9">
        <w:rPr>
          <w:rFonts w:ascii="Times New Roman" w:hAnsi="Times New Roman" w:cs="Times New Roman"/>
          <w:sz w:val="28"/>
          <w:szCs w:val="28"/>
        </w:rPr>
        <w:t>общегосударственных, которые</w:t>
      </w:r>
      <w:r>
        <w:rPr>
          <w:rFonts w:ascii="Times New Roman" w:hAnsi="Times New Roman" w:cs="Times New Roman"/>
          <w:sz w:val="28"/>
          <w:szCs w:val="28"/>
        </w:rPr>
        <w:t xml:space="preserve"> </w:t>
      </w:r>
      <w:r w:rsidR="00953839" w:rsidRPr="000B59F5">
        <w:rPr>
          <w:rFonts w:ascii="Times New Roman" w:hAnsi="Times New Roman" w:cs="Times New Roman"/>
          <w:sz w:val="28"/>
          <w:szCs w:val="28"/>
        </w:rPr>
        <w:t>в контексте требований 44-ФЗ сформулированы следующим образом:</w:t>
      </w:r>
    </w:p>
    <w:p w:rsidR="00953839" w:rsidRPr="000B59F5" w:rsidRDefault="00953839" w:rsidP="000B59F5">
      <w:pPr>
        <w:spacing w:after="0" w:line="240" w:lineRule="auto"/>
        <w:jc w:val="both"/>
        <w:rPr>
          <w:rFonts w:ascii="Times New Roman" w:hAnsi="Times New Roman" w:cs="Times New Roman"/>
          <w:sz w:val="28"/>
          <w:szCs w:val="28"/>
        </w:rPr>
      </w:pPr>
    </w:p>
    <w:p w:rsidR="00953839" w:rsidRPr="009C19C9" w:rsidRDefault="00953839" w:rsidP="009C19C9">
      <w:pPr>
        <w:spacing w:after="0" w:line="240" w:lineRule="auto"/>
        <w:ind w:left="360"/>
        <w:jc w:val="center"/>
        <w:rPr>
          <w:rFonts w:ascii="Times New Roman" w:hAnsi="Times New Roman" w:cs="Times New Roman"/>
          <w:sz w:val="28"/>
          <w:szCs w:val="28"/>
          <w:u w:val="single"/>
        </w:rPr>
      </w:pPr>
      <w:r w:rsidRPr="009C19C9">
        <w:rPr>
          <w:rFonts w:ascii="Times New Roman" w:hAnsi="Times New Roman" w:cs="Times New Roman"/>
          <w:sz w:val="28"/>
          <w:szCs w:val="28"/>
          <w:u w:val="single"/>
        </w:rPr>
        <w:t>Цель государственных закупок</w:t>
      </w:r>
    </w:p>
    <w:p w:rsidR="00953839" w:rsidRPr="000B59F5" w:rsidRDefault="009C19C9" w:rsidP="000B59F5">
      <w:pPr>
        <w:spacing w:after="0" w:line="240" w:lineRule="auto"/>
        <w:jc w:val="both"/>
        <w:rPr>
          <w:rFonts w:ascii="Times New Roman" w:hAnsi="Times New Roman" w:cs="Times New Roman"/>
          <w:sz w:val="28"/>
          <w:szCs w:val="28"/>
        </w:rPr>
      </w:pPr>
      <w:r w:rsidRPr="009C19C9">
        <w:rPr>
          <w:rFonts w:ascii="Times New Roman" w:hAnsi="Times New Roman" w:cs="Times New Roman"/>
          <w:sz w:val="28"/>
          <w:szCs w:val="28"/>
        </w:rPr>
        <w:t xml:space="preserve">            </w:t>
      </w:r>
      <w:r w:rsidR="00953839" w:rsidRPr="000B59F5">
        <w:rPr>
          <w:rFonts w:ascii="Times New Roman" w:hAnsi="Times New Roman" w:cs="Times New Roman"/>
          <w:sz w:val="28"/>
          <w:szCs w:val="28"/>
        </w:rPr>
        <w:t>Обеспечение потребности органов государственной власти, казенных, бюджетных учреждений, а в отдельных случаях – автономных учреждений и государственных предприятий (при осуществлении капитальных вложений и в некоторых др. случаях) в своевременном приобретении качественных товаров, работ, услуг с наименьшими затратами.</w:t>
      </w:r>
    </w:p>
    <w:p w:rsidR="00953839" w:rsidRPr="000B59F5" w:rsidRDefault="00953839" w:rsidP="000B59F5">
      <w:pPr>
        <w:spacing w:after="0" w:line="240" w:lineRule="auto"/>
        <w:jc w:val="both"/>
        <w:rPr>
          <w:rFonts w:ascii="Times New Roman" w:hAnsi="Times New Roman" w:cs="Times New Roman"/>
          <w:sz w:val="28"/>
          <w:szCs w:val="28"/>
        </w:rPr>
      </w:pPr>
    </w:p>
    <w:p w:rsidR="00953839" w:rsidRPr="009C19C9" w:rsidRDefault="00953839" w:rsidP="009C19C9">
      <w:pPr>
        <w:spacing w:after="0" w:line="240" w:lineRule="auto"/>
        <w:ind w:left="360"/>
        <w:jc w:val="center"/>
        <w:rPr>
          <w:rFonts w:ascii="Times New Roman" w:hAnsi="Times New Roman" w:cs="Times New Roman"/>
          <w:sz w:val="28"/>
          <w:szCs w:val="28"/>
          <w:u w:val="single"/>
        </w:rPr>
      </w:pPr>
      <w:r w:rsidRPr="009C19C9">
        <w:rPr>
          <w:rFonts w:ascii="Times New Roman" w:hAnsi="Times New Roman" w:cs="Times New Roman"/>
          <w:sz w:val="28"/>
          <w:szCs w:val="28"/>
          <w:u w:val="single"/>
        </w:rPr>
        <w:t>Инструмент для достижения цели государственных закупок</w:t>
      </w:r>
    </w:p>
    <w:p w:rsidR="000B59F5" w:rsidRPr="000B59F5" w:rsidRDefault="000B59F5" w:rsidP="000B59F5">
      <w:pPr>
        <w:pStyle w:val="a5"/>
        <w:spacing w:after="0" w:line="240" w:lineRule="auto"/>
        <w:ind w:left="714"/>
        <w:rPr>
          <w:rFonts w:ascii="Times New Roman" w:hAnsi="Times New Roman" w:cs="Times New Roman"/>
          <w:sz w:val="28"/>
          <w:szCs w:val="28"/>
          <w:u w:val="single"/>
        </w:rPr>
      </w:pPr>
    </w:p>
    <w:p w:rsidR="00953839" w:rsidRPr="000B59F5" w:rsidRDefault="009C19C9" w:rsidP="000B59F5">
      <w:pPr>
        <w:spacing w:after="0" w:line="240" w:lineRule="auto"/>
        <w:jc w:val="both"/>
        <w:rPr>
          <w:rFonts w:ascii="Times New Roman" w:hAnsi="Times New Roman" w:cs="Times New Roman"/>
          <w:sz w:val="28"/>
          <w:szCs w:val="28"/>
        </w:rPr>
      </w:pPr>
      <w:r w:rsidRPr="009C19C9">
        <w:rPr>
          <w:rFonts w:ascii="Times New Roman" w:hAnsi="Times New Roman" w:cs="Times New Roman"/>
          <w:sz w:val="28"/>
          <w:szCs w:val="28"/>
        </w:rPr>
        <w:t xml:space="preserve">             </w:t>
      </w:r>
      <w:r w:rsidR="00953839" w:rsidRPr="000B59F5">
        <w:rPr>
          <w:rFonts w:ascii="Times New Roman" w:hAnsi="Times New Roman" w:cs="Times New Roman"/>
          <w:sz w:val="28"/>
          <w:szCs w:val="28"/>
        </w:rPr>
        <w:t>Предотвращение злоупотреблений посредством создания условий для беспристрастности действий заказчика (уполномоченного органа), открытости и доступности информации.</w:t>
      </w:r>
    </w:p>
    <w:p w:rsidR="00953839" w:rsidRPr="000B59F5" w:rsidRDefault="00953839" w:rsidP="000B59F5">
      <w:pPr>
        <w:spacing w:after="0" w:line="240" w:lineRule="auto"/>
        <w:rPr>
          <w:rFonts w:ascii="Times New Roman" w:hAnsi="Times New Roman" w:cs="Times New Roman"/>
          <w:sz w:val="28"/>
          <w:szCs w:val="28"/>
        </w:rPr>
      </w:pPr>
    </w:p>
    <w:p w:rsidR="00953839" w:rsidRPr="009C19C9" w:rsidRDefault="00953839" w:rsidP="009C19C9">
      <w:pPr>
        <w:spacing w:after="0" w:line="240" w:lineRule="auto"/>
        <w:ind w:left="360"/>
        <w:jc w:val="center"/>
        <w:rPr>
          <w:rFonts w:ascii="Times New Roman" w:hAnsi="Times New Roman" w:cs="Times New Roman"/>
          <w:sz w:val="28"/>
          <w:szCs w:val="28"/>
          <w:u w:val="single"/>
        </w:rPr>
      </w:pPr>
      <w:r w:rsidRPr="009C19C9">
        <w:rPr>
          <w:rFonts w:ascii="Times New Roman" w:hAnsi="Times New Roman" w:cs="Times New Roman"/>
          <w:sz w:val="28"/>
          <w:szCs w:val="28"/>
          <w:u w:val="single"/>
        </w:rPr>
        <w:t xml:space="preserve">Сопутствующие задачи </w:t>
      </w:r>
    </w:p>
    <w:p w:rsidR="000B59F5" w:rsidRPr="000B59F5" w:rsidRDefault="000B59F5" w:rsidP="000B59F5">
      <w:pPr>
        <w:spacing w:after="0" w:line="240" w:lineRule="auto"/>
        <w:ind w:left="360"/>
        <w:rPr>
          <w:rFonts w:ascii="Times New Roman" w:hAnsi="Times New Roman" w:cs="Times New Roman"/>
          <w:sz w:val="28"/>
          <w:szCs w:val="28"/>
          <w:u w:val="single"/>
        </w:rPr>
      </w:pPr>
    </w:p>
    <w:p w:rsidR="00953839" w:rsidRPr="000B59F5" w:rsidRDefault="009C19C9" w:rsidP="000B59F5">
      <w:pPr>
        <w:pStyle w:val="a5"/>
        <w:numPr>
          <w:ilvl w:val="0"/>
          <w:numId w:val="2"/>
        </w:numPr>
        <w:spacing w:after="0" w:line="240" w:lineRule="auto"/>
        <w:ind w:left="357" w:hanging="357"/>
        <w:jc w:val="both"/>
        <w:rPr>
          <w:rFonts w:ascii="Times New Roman" w:hAnsi="Times New Roman" w:cs="Times New Roman"/>
          <w:sz w:val="28"/>
          <w:szCs w:val="28"/>
        </w:rPr>
      </w:pPr>
      <w:r w:rsidRPr="009C19C9">
        <w:rPr>
          <w:rFonts w:ascii="Times New Roman" w:hAnsi="Times New Roman" w:cs="Times New Roman"/>
          <w:sz w:val="28"/>
          <w:szCs w:val="28"/>
        </w:rPr>
        <w:t xml:space="preserve">       </w:t>
      </w:r>
      <w:r w:rsidR="00953839" w:rsidRPr="000B59F5">
        <w:rPr>
          <w:rFonts w:ascii="Times New Roman" w:hAnsi="Times New Roman" w:cs="Times New Roman"/>
          <w:sz w:val="28"/>
          <w:szCs w:val="28"/>
        </w:rPr>
        <w:t xml:space="preserve">Защита внутреннего рынка Российской Федерации с целью развития национальной экономики и поддержки российских товаропроизводителей. </w:t>
      </w:r>
    </w:p>
    <w:p w:rsidR="00953839" w:rsidRPr="000B59F5" w:rsidRDefault="009C19C9" w:rsidP="000B59F5">
      <w:pPr>
        <w:pStyle w:val="a5"/>
        <w:numPr>
          <w:ilvl w:val="0"/>
          <w:numId w:val="2"/>
        </w:numPr>
        <w:spacing w:after="0" w:line="240" w:lineRule="auto"/>
        <w:jc w:val="both"/>
        <w:rPr>
          <w:rFonts w:ascii="Times New Roman" w:hAnsi="Times New Roman" w:cs="Times New Roman"/>
          <w:sz w:val="28"/>
          <w:szCs w:val="28"/>
        </w:rPr>
      </w:pPr>
      <w:r w:rsidRPr="009C19C9">
        <w:rPr>
          <w:rFonts w:ascii="Times New Roman" w:hAnsi="Times New Roman" w:cs="Times New Roman"/>
          <w:sz w:val="28"/>
          <w:szCs w:val="28"/>
        </w:rPr>
        <w:t xml:space="preserve">       </w:t>
      </w:r>
      <w:r w:rsidR="00953839" w:rsidRPr="000B59F5">
        <w:rPr>
          <w:rFonts w:ascii="Times New Roman" w:hAnsi="Times New Roman" w:cs="Times New Roman"/>
          <w:sz w:val="28"/>
          <w:szCs w:val="28"/>
        </w:rPr>
        <w:t>Поддержка СМП, СОНО, учреждений уголовно-исполнительной системы и инвалидов</w:t>
      </w:r>
    </w:p>
    <w:p w:rsidR="00953839" w:rsidRPr="000B59F5" w:rsidRDefault="00953839" w:rsidP="000B59F5">
      <w:pPr>
        <w:pStyle w:val="a5"/>
        <w:spacing w:after="0" w:line="240" w:lineRule="auto"/>
        <w:ind w:left="360"/>
        <w:jc w:val="both"/>
        <w:rPr>
          <w:rFonts w:ascii="Times New Roman" w:hAnsi="Times New Roman" w:cs="Times New Roman"/>
          <w:sz w:val="28"/>
          <w:szCs w:val="28"/>
        </w:rPr>
      </w:pPr>
    </w:p>
    <w:p w:rsidR="00953839" w:rsidRDefault="00953839" w:rsidP="000B59F5">
      <w:pPr>
        <w:pStyle w:val="a5"/>
        <w:spacing w:after="0" w:line="240" w:lineRule="auto"/>
        <w:ind w:left="1080"/>
        <w:jc w:val="center"/>
        <w:rPr>
          <w:rFonts w:ascii="Times New Roman" w:hAnsi="Times New Roman" w:cs="Times New Roman"/>
          <w:sz w:val="28"/>
          <w:szCs w:val="28"/>
          <w:u w:val="single"/>
        </w:rPr>
      </w:pPr>
      <w:r w:rsidRPr="000B59F5">
        <w:rPr>
          <w:rFonts w:ascii="Times New Roman" w:hAnsi="Times New Roman" w:cs="Times New Roman"/>
          <w:sz w:val="28"/>
          <w:szCs w:val="28"/>
          <w:u w:val="single"/>
        </w:rPr>
        <w:t>Достижение цели, решение задач</w:t>
      </w:r>
    </w:p>
    <w:p w:rsidR="000B59F5" w:rsidRPr="000B59F5" w:rsidRDefault="000B59F5" w:rsidP="000B59F5">
      <w:pPr>
        <w:pStyle w:val="a5"/>
        <w:spacing w:after="0" w:line="240" w:lineRule="auto"/>
        <w:ind w:left="1080"/>
        <w:jc w:val="center"/>
        <w:rPr>
          <w:rFonts w:ascii="Times New Roman" w:hAnsi="Times New Roman" w:cs="Times New Roman"/>
          <w:sz w:val="28"/>
          <w:szCs w:val="28"/>
          <w:u w:val="single"/>
        </w:rPr>
      </w:pPr>
    </w:p>
    <w:p w:rsidR="00953839" w:rsidRPr="000B59F5" w:rsidRDefault="00953839" w:rsidP="000B59F5">
      <w:pPr>
        <w:spacing w:after="0" w:line="240" w:lineRule="auto"/>
        <w:ind w:firstLine="708"/>
        <w:jc w:val="both"/>
        <w:rPr>
          <w:rFonts w:ascii="Times New Roman" w:hAnsi="Times New Roman" w:cs="Times New Roman"/>
          <w:sz w:val="28"/>
          <w:szCs w:val="28"/>
        </w:rPr>
      </w:pPr>
      <w:r w:rsidRPr="000B59F5">
        <w:rPr>
          <w:rFonts w:ascii="Times New Roman" w:hAnsi="Times New Roman" w:cs="Times New Roman"/>
          <w:sz w:val="28"/>
          <w:szCs w:val="28"/>
        </w:rPr>
        <w:t>Вопросам обеспечения открытости, доступности информации и беспристрастности действий заказчика (уполномоченного органа) в свое время уделялось очень большое внимание, в том числе со стороны государственных органов и средств массовой информации. Во многом удалось продвинуться, в том числе посредством создания и активного воздействия на процесс государственных закупок общественного контроля.</w:t>
      </w:r>
    </w:p>
    <w:p w:rsidR="00953839" w:rsidRPr="000B59F5" w:rsidRDefault="00953839" w:rsidP="000B59F5">
      <w:pPr>
        <w:spacing w:after="0" w:line="240" w:lineRule="auto"/>
        <w:ind w:firstLine="708"/>
        <w:jc w:val="both"/>
        <w:rPr>
          <w:rFonts w:ascii="Times New Roman" w:hAnsi="Times New Roman" w:cs="Times New Roman"/>
          <w:sz w:val="28"/>
          <w:szCs w:val="28"/>
        </w:rPr>
      </w:pPr>
      <w:r w:rsidRPr="000B59F5">
        <w:rPr>
          <w:rFonts w:ascii="Times New Roman" w:hAnsi="Times New Roman" w:cs="Times New Roman"/>
          <w:sz w:val="28"/>
          <w:szCs w:val="28"/>
        </w:rPr>
        <w:t>Защита внутреннего рынка Российской Федерации с целью развития национальной экономики и поддержки российских товаропроизводителей, в том числе СМП и СОНО, инвалидов и УИС во многом реализуется посредством экономической политики Правительства Российской Федерации, проводником которой мы являемся.</w:t>
      </w:r>
    </w:p>
    <w:p w:rsidR="00953839" w:rsidRPr="003831F8" w:rsidRDefault="00953839" w:rsidP="000B59F5">
      <w:pPr>
        <w:spacing w:after="0" w:line="240" w:lineRule="auto"/>
        <w:ind w:firstLine="708"/>
        <w:jc w:val="both"/>
        <w:rPr>
          <w:rFonts w:ascii="Times New Roman" w:hAnsi="Times New Roman" w:cs="Times New Roman"/>
          <w:b/>
          <w:sz w:val="28"/>
          <w:szCs w:val="28"/>
        </w:rPr>
      </w:pPr>
      <w:r w:rsidRPr="000B59F5">
        <w:rPr>
          <w:rFonts w:ascii="Times New Roman" w:hAnsi="Times New Roman" w:cs="Times New Roman"/>
          <w:sz w:val="28"/>
          <w:szCs w:val="28"/>
        </w:rPr>
        <w:t xml:space="preserve">На своем месте в истекшем 2015 году мы, помимо своих основных функций, решали тактические задачи по реформированию в контексте общегосударственных, в том числе </w:t>
      </w:r>
      <w:r w:rsidR="00424F45">
        <w:rPr>
          <w:rFonts w:ascii="Times New Roman" w:hAnsi="Times New Roman" w:cs="Times New Roman"/>
          <w:sz w:val="28"/>
          <w:szCs w:val="28"/>
        </w:rPr>
        <w:t xml:space="preserve">в соответствии с поручениями </w:t>
      </w:r>
      <w:proofErr w:type="gramStart"/>
      <w:r w:rsidR="00424F45">
        <w:rPr>
          <w:rFonts w:ascii="Times New Roman" w:hAnsi="Times New Roman" w:cs="Times New Roman"/>
          <w:sz w:val="28"/>
          <w:szCs w:val="28"/>
        </w:rPr>
        <w:t xml:space="preserve">Губернатора  </w:t>
      </w:r>
      <w:r w:rsidRPr="000B59F5">
        <w:rPr>
          <w:rFonts w:ascii="Times New Roman" w:hAnsi="Times New Roman" w:cs="Times New Roman"/>
          <w:sz w:val="28"/>
          <w:szCs w:val="28"/>
        </w:rPr>
        <w:t>по</w:t>
      </w:r>
      <w:proofErr w:type="gramEnd"/>
      <w:r w:rsidRPr="000B59F5">
        <w:rPr>
          <w:rFonts w:ascii="Times New Roman" w:hAnsi="Times New Roman" w:cs="Times New Roman"/>
          <w:sz w:val="28"/>
          <w:szCs w:val="28"/>
        </w:rPr>
        <w:t xml:space="preserve"> централизации муниципальных закупок и ведомственной централизации закупок </w:t>
      </w:r>
      <w:r w:rsidRPr="000B59F5">
        <w:rPr>
          <w:rFonts w:ascii="Times New Roman" w:hAnsi="Times New Roman" w:cs="Times New Roman"/>
          <w:sz w:val="28"/>
          <w:szCs w:val="28"/>
        </w:rPr>
        <w:lastRenderedPageBreak/>
        <w:t>в здравоохранении через создаваемый ГКУ «Центр организации закупок в здравоохранении»</w:t>
      </w:r>
      <w:r w:rsidR="009C19C9">
        <w:rPr>
          <w:rFonts w:ascii="Times New Roman" w:hAnsi="Times New Roman" w:cs="Times New Roman"/>
          <w:sz w:val="28"/>
          <w:szCs w:val="28"/>
        </w:rPr>
        <w:t xml:space="preserve"> (далее – ГКУ)</w:t>
      </w:r>
      <w:r w:rsidRPr="000B59F5">
        <w:rPr>
          <w:rFonts w:ascii="Times New Roman" w:hAnsi="Times New Roman" w:cs="Times New Roman"/>
          <w:sz w:val="28"/>
          <w:szCs w:val="28"/>
        </w:rPr>
        <w:t>.</w:t>
      </w:r>
      <w:r w:rsidR="003831F8">
        <w:rPr>
          <w:rFonts w:ascii="Times New Roman" w:hAnsi="Times New Roman" w:cs="Times New Roman"/>
          <w:sz w:val="28"/>
          <w:szCs w:val="28"/>
        </w:rPr>
        <w:t xml:space="preserve"> </w:t>
      </w:r>
    </w:p>
    <w:p w:rsidR="00953839" w:rsidRPr="000B59F5" w:rsidRDefault="00953839" w:rsidP="000B59F5">
      <w:pPr>
        <w:spacing w:after="0" w:line="240" w:lineRule="auto"/>
        <w:ind w:firstLine="708"/>
        <w:jc w:val="both"/>
        <w:rPr>
          <w:rFonts w:ascii="Times New Roman" w:hAnsi="Times New Roman" w:cs="Times New Roman"/>
          <w:sz w:val="28"/>
          <w:szCs w:val="28"/>
        </w:rPr>
      </w:pPr>
      <w:r w:rsidRPr="000B59F5">
        <w:rPr>
          <w:rFonts w:ascii="Times New Roman" w:hAnsi="Times New Roman" w:cs="Times New Roman"/>
          <w:sz w:val="28"/>
          <w:szCs w:val="28"/>
        </w:rPr>
        <w:t xml:space="preserve">Создание ГКУ осуществлялось при непосредственном нашем участии, в том числе в подготовке проекта Постановления о создании и проекта Устава. В соответствии с Уставом созданный ГКУ будет являться организатором совместных закупок товаров для учреждений здравоохранения, работающих в рамках 44-ФЗ и 223-ФЗ, а также осуществлять контроль за НМЦК и фактическими ценами, в том числе по прямым поставкам. Следует отметить, что в рамках </w:t>
      </w:r>
      <w:r w:rsidR="00096C86">
        <w:rPr>
          <w:rFonts w:ascii="Times New Roman" w:hAnsi="Times New Roman" w:cs="Times New Roman"/>
          <w:sz w:val="28"/>
          <w:szCs w:val="28"/>
        </w:rPr>
        <w:t xml:space="preserve">        </w:t>
      </w:r>
      <w:r w:rsidRPr="000B59F5">
        <w:rPr>
          <w:rFonts w:ascii="Times New Roman" w:hAnsi="Times New Roman" w:cs="Times New Roman"/>
          <w:sz w:val="28"/>
          <w:szCs w:val="28"/>
        </w:rPr>
        <w:t xml:space="preserve">223-ФЗ организация совместных закупок коснется не только конкурентных способов закупки, но и прямых закупок, то есть способом «У единственного поставщика». </w:t>
      </w:r>
    </w:p>
    <w:p w:rsidR="00953839" w:rsidRPr="000B59F5" w:rsidRDefault="009C19C9" w:rsidP="000B59F5">
      <w:pPr>
        <w:spacing w:after="0" w:line="240" w:lineRule="auto"/>
        <w:jc w:val="both"/>
        <w:rPr>
          <w:rFonts w:ascii="Times New Roman" w:eastAsia="Times New Roman" w:hAnsi="Times New Roman" w:cs="Times New Roman"/>
          <w:color w:val="000000"/>
          <w:kern w:val="36"/>
          <w:sz w:val="28"/>
          <w:szCs w:val="28"/>
          <w:lang w:eastAsia="ru-RU"/>
        </w:rPr>
      </w:pPr>
      <w:r>
        <w:rPr>
          <w:rFonts w:ascii="Times New Roman" w:hAnsi="Times New Roman" w:cs="Times New Roman"/>
          <w:sz w:val="28"/>
          <w:szCs w:val="28"/>
        </w:rPr>
        <w:t xml:space="preserve">          </w:t>
      </w:r>
      <w:r w:rsidR="00953839" w:rsidRPr="000B59F5">
        <w:rPr>
          <w:rFonts w:ascii="Times New Roman" w:hAnsi="Times New Roman" w:cs="Times New Roman"/>
          <w:sz w:val="28"/>
          <w:szCs w:val="28"/>
        </w:rPr>
        <w:t xml:space="preserve">Взаимодействие ГКУ с заказчиками в рамках 223-ФЗ потребовало создания Типового положения о закупках, в разработке которого и адаптации к </w:t>
      </w:r>
      <w:r w:rsidR="00953839" w:rsidRPr="000B59F5">
        <w:rPr>
          <w:rFonts w:ascii="Times New Roman" w:eastAsia="Times New Roman" w:hAnsi="Times New Roman" w:cs="Times New Roman"/>
          <w:color w:val="000000"/>
          <w:kern w:val="36"/>
          <w:sz w:val="28"/>
          <w:szCs w:val="28"/>
          <w:lang w:eastAsia="ru-RU"/>
        </w:rPr>
        <w:t xml:space="preserve">разработанному ФАС России стандарту осуществления закупочной деятельности отдельных видов юридических лиц </w:t>
      </w:r>
      <w:r w:rsidR="00953839" w:rsidRPr="000B59F5">
        <w:rPr>
          <w:rFonts w:ascii="Times New Roman" w:hAnsi="Times New Roman" w:cs="Times New Roman"/>
          <w:sz w:val="28"/>
          <w:szCs w:val="28"/>
        </w:rPr>
        <w:t>мы также принима</w:t>
      </w:r>
      <w:r w:rsidR="00424F45">
        <w:rPr>
          <w:rFonts w:ascii="Times New Roman" w:hAnsi="Times New Roman" w:cs="Times New Roman"/>
          <w:sz w:val="28"/>
          <w:szCs w:val="28"/>
        </w:rPr>
        <w:t>ем</w:t>
      </w:r>
      <w:r w:rsidR="00953839" w:rsidRPr="000B59F5">
        <w:rPr>
          <w:rFonts w:ascii="Times New Roman" w:hAnsi="Times New Roman" w:cs="Times New Roman"/>
          <w:sz w:val="28"/>
          <w:szCs w:val="28"/>
        </w:rPr>
        <w:t xml:space="preserve"> непосредственное участие</w:t>
      </w:r>
      <w:r w:rsidR="00953839" w:rsidRPr="000B59F5">
        <w:rPr>
          <w:rFonts w:ascii="Times New Roman" w:eastAsia="Times New Roman" w:hAnsi="Times New Roman" w:cs="Times New Roman"/>
          <w:color w:val="000000"/>
          <w:kern w:val="36"/>
          <w:sz w:val="28"/>
          <w:szCs w:val="28"/>
          <w:lang w:eastAsia="ru-RU"/>
        </w:rPr>
        <w:t>.</w:t>
      </w:r>
    </w:p>
    <w:p w:rsidR="00953839" w:rsidRPr="000B59F5" w:rsidRDefault="00953839" w:rsidP="000B59F5">
      <w:pPr>
        <w:spacing w:after="0" w:line="240" w:lineRule="auto"/>
        <w:ind w:firstLine="708"/>
        <w:jc w:val="both"/>
        <w:rPr>
          <w:rFonts w:ascii="Times New Roman" w:hAnsi="Times New Roman" w:cs="Times New Roman"/>
          <w:sz w:val="28"/>
          <w:szCs w:val="28"/>
        </w:rPr>
      </w:pPr>
      <w:r w:rsidRPr="000B59F5">
        <w:rPr>
          <w:rFonts w:ascii="Times New Roman" w:hAnsi="Times New Roman" w:cs="Times New Roman"/>
          <w:sz w:val="28"/>
          <w:szCs w:val="28"/>
        </w:rPr>
        <w:t>В настоящее время</w:t>
      </w:r>
      <w:r w:rsidR="008463B0">
        <w:rPr>
          <w:rFonts w:ascii="Times New Roman" w:hAnsi="Times New Roman" w:cs="Times New Roman"/>
          <w:sz w:val="28"/>
          <w:szCs w:val="28"/>
        </w:rPr>
        <w:t xml:space="preserve"> </w:t>
      </w:r>
      <w:r w:rsidRPr="000B59F5">
        <w:rPr>
          <w:rFonts w:ascii="Times New Roman" w:hAnsi="Times New Roman" w:cs="Times New Roman"/>
          <w:sz w:val="28"/>
          <w:szCs w:val="28"/>
        </w:rPr>
        <w:t xml:space="preserve">подбираются штаты ГКУ. Какое-то время потребуется для обучения штатного персонала, заключения соглашений ГКУ с заказчиками о взаимодействии, в том числе одно - в рамках 44-ФЗ, другое - в рамках 223-ФЗ, а также соглашения о взаимодействии с управлением </w:t>
      </w:r>
      <w:proofErr w:type="spellStart"/>
      <w:r w:rsidRPr="000B59F5">
        <w:rPr>
          <w:rFonts w:ascii="Times New Roman" w:hAnsi="Times New Roman" w:cs="Times New Roman"/>
          <w:sz w:val="28"/>
          <w:szCs w:val="28"/>
        </w:rPr>
        <w:t>госзакупок</w:t>
      </w:r>
      <w:proofErr w:type="spellEnd"/>
      <w:r w:rsidRPr="000B59F5">
        <w:rPr>
          <w:rFonts w:ascii="Times New Roman" w:hAnsi="Times New Roman" w:cs="Times New Roman"/>
          <w:sz w:val="28"/>
          <w:szCs w:val="28"/>
        </w:rPr>
        <w:t>, как с уполномоченным органом в рамках 44-ФЗ.</w:t>
      </w:r>
    </w:p>
    <w:p w:rsidR="00953839" w:rsidRPr="003831F8" w:rsidRDefault="00424F45" w:rsidP="003831F8">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00953839" w:rsidRPr="000B59F5">
        <w:rPr>
          <w:rFonts w:ascii="Times New Roman" w:hAnsi="Times New Roman" w:cs="Times New Roman"/>
          <w:sz w:val="28"/>
          <w:szCs w:val="28"/>
        </w:rPr>
        <w:t>От реализации ведомственной централизации в здравоохранении мы ожидаем больших результатов в части экономии от снижения цен по совместным закупкам, исходя из чего перспективным представляется предложение о распространении практики совместных торгов в рамках 223-ФЗ и на другие отрасли социальной направленности.</w:t>
      </w:r>
      <w:r w:rsidR="003831F8" w:rsidRPr="003831F8">
        <w:rPr>
          <w:rFonts w:ascii="Times New Roman" w:hAnsi="Times New Roman" w:cs="Times New Roman"/>
          <w:b/>
          <w:sz w:val="28"/>
          <w:szCs w:val="28"/>
        </w:rPr>
        <w:t xml:space="preserve"> </w:t>
      </w:r>
    </w:p>
    <w:p w:rsidR="00953839" w:rsidRDefault="00953839" w:rsidP="000B59F5">
      <w:pPr>
        <w:spacing w:after="0" w:line="240" w:lineRule="auto"/>
        <w:ind w:firstLine="708"/>
        <w:jc w:val="both"/>
        <w:rPr>
          <w:rFonts w:ascii="Times New Roman" w:hAnsi="Times New Roman" w:cs="Times New Roman"/>
          <w:sz w:val="28"/>
          <w:szCs w:val="28"/>
        </w:rPr>
      </w:pPr>
      <w:r w:rsidRPr="000B59F5">
        <w:rPr>
          <w:rFonts w:ascii="Times New Roman" w:hAnsi="Times New Roman" w:cs="Times New Roman"/>
          <w:sz w:val="28"/>
          <w:szCs w:val="28"/>
        </w:rPr>
        <w:t xml:space="preserve">Запланированная в 2015 году централизация муниципальных закупок до конца года полностью удалась. Но в отличии от централизации в здравоохранении число охваченных ею заказчиков значительно меньше. Кроме того, в связи с ограниченностью в численности специалистов управления по размещению заказов централизация, в данном случае, ограничена закупками от 1 млн. руб. (за исключением </w:t>
      </w:r>
      <w:proofErr w:type="spellStart"/>
      <w:r w:rsidRPr="000B59F5">
        <w:rPr>
          <w:rFonts w:ascii="Times New Roman" w:hAnsi="Times New Roman" w:cs="Times New Roman"/>
          <w:sz w:val="28"/>
          <w:szCs w:val="28"/>
        </w:rPr>
        <w:t>Брасовского</w:t>
      </w:r>
      <w:proofErr w:type="spellEnd"/>
      <w:r w:rsidRPr="000B59F5">
        <w:rPr>
          <w:rFonts w:ascii="Times New Roman" w:hAnsi="Times New Roman" w:cs="Times New Roman"/>
          <w:sz w:val="28"/>
          <w:szCs w:val="28"/>
        </w:rPr>
        <w:t xml:space="preserve"> района).  В связи с </w:t>
      </w:r>
      <w:proofErr w:type="spellStart"/>
      <w:r w:rsidRPr="000B59F5">
        <w:rPr>
          <w:rFonts w:ascii="Times New Roman" w:hAnsi="Times New Roman" w:cs="Times New Roman"/>
          <w:sz w:val="28"/>
          <w:szCs w:val="28"/>
        </w:rPr>
        <w:t>рассредоточенностью</w:t>
      </w:r>
      <w:proofErr w:type="spellEnd"/>
      <w:r w:rsidRPr="000B59F5">
        <w:rPr>
          <w:rFonts w:ascii="Times New Roman" w:hAnsi="Times New Roman" w:cs="Times New Roman"/>
          <w:sz w:val="28"/>
          <w:szCs w:val="28"/>
        </w:rPr>
        <w:t xml:space="preserve"> муниципальных заказчиков по территории области проблематичной представляется организация совместных закупок</w:t>
      </w:r>
      <w:r w:rsidR="00096C86">
        <w:rPr>
          <w:rFonts w:ascii="Times New Roman" w:hAnsi="Times New Roman" w:cs="Times New Roman"/>
          <w:sz w:val="28"/>
          <w:szCs w:val="28"/>
        </w:rPr>
        <w:t xml:space="preserve"> в оперативном порядке</w:t>
      </w:r>
      <w:r w:rsidRPr="000B59F5">
        <w:rPr>
          <w:rFonts w:ascii="Times New Roman" w:hAnsi="Times New Roman" w:cs="Times New Roman"/>
          <w:sz w:val="28"/>
          <w:szCs w:val="28"/>
        </w:rPr>
        <w:t xml:space="preserve">, из чего следует, что положительный результат </w:t>
      </w:r>
      <w:r w:rsidR="00910A41">
        <w:rPr>
          <w:rFonts w:ascii="Times New Roman" w:hAnsi="Times New Roman" w:cs="Times New Roman"/>
          <w:sz w:val="28"/>
          <w:szCs w:val="28"/>
        </w:rPr>
        <w:t xml:space="preserve">на первом этапе, </w:t>
      </w:r>
      <w:r w:rsidRPr="000B59F5">
        <w:rPr>
          <w:rFonts w:ascii="Times New Roman" w:hAnsi="Times New Roman" w:cs="Times New Roman"/>
          <w:sz w:val="28"/>
          <w:szCs w:val="28"/>
        </w:rPr>
        <w:t>в данном случае</w:t>
      </w:r>
      <w:r w:rsidR="00910A41">
        <w:rPr>
          <w:rFonts w:ascii="Times New Roman" w:hAnsi="Times New Roman" w:cs="Times New Roman"/>
          <w:sz w:val="28"/>
          <w:szCs w:val="28"/>
        </w:rPr>
        <w:t>,</w:t>
      </w:r>
      <w:r w:rsidRPr="000B59F5">
        <w:rPr>
          <w:rFonts w:ascii="Times New Roman" w:hAnsi="Times New Roman" w:cs="Times New Roman"/>
          <w:sz w:val="28"/>
          <w:szCs w:val="28"/>
        </w:rPr>
        <w:t xml:space="preserve"> будет менее ярким.</w:t>
      </w:r>
      <w:r w:rsidR="00F85626">
        <w:rPr>
          <w:rFonts w:ascii="Times New Roman" w:hAnsi="Times New Roman" w:cs="Times New Roman"/>
          <w:b/>
          <w:sz w:val="28"/>
          <w:szCs w:val="28"/>
        </w:rPr>
        <w:t xml:space="preserve"> </w:t>
      </w:r>
    </w:p>
    <w:p w:rsidR="003831F8" w:rsidRPr="000B59F5" w:rsidRDefault="00721A70" w:rsidP="000B59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рамках совместной работы по централизации муниципальных закупок</w:t>
      </w:r>
      <w:r w:rsidR="003831F8">
        <w:rPr>
          <w:rFonts w:ascii="Times New Roman" w:hAnsi="Times New Roman" w:cs="Times New Roman"/>
          <w:sz w:val="28"/>
          <w:szCs w:val="28"/>
        </w:rPr>
        <w:t xml:space="preserve"> </w:t>
      </w:r>
      <w:r>
        <w:rPr>
          <w:rFonts w:ascii="Times New Roman" w:hAnsi="Times New Roman" w:cs="Times New Roman"/>
          <w:sz w:val="28"/>
          <w:szCs w:val="28"/>
        </w:rPr>
        <w:t xml:space="preserve">в 4 квартале прошлого года </w:t>
      </w:r>
      <w:r w:rsidR="003831F8">
        <w:rPr>
          <w:rFonts w:ascii="Times New Roman" w:hAnsi="Times New Roman" w:cs="Times New Roman"/>
          <w:sz w:val="28"/>
          <w:szCs w:val="28"/>
        </w:rPr>
        <w:t>управление проводило первоначальное обучение специалистов муниципальных образований</w:t>
      </w:r>
      <w:r>
        <w:rPr>
          <w:rFonts w:ascii="Times New Roman" w:hAnsi="Times New Roman" w:cs="Times New Roman"/>
          <w:sz w:val="28"/>
          <w:szCs w:val="28"/>
        </w:rPr>
        <w:t>,</w:t>
      </w:r>
      <w:r w:rsidR="003831F8">
        <w:rPr>
          <w:rFonts w:ascii="Times New Roman" w:hAnsi="Times New Roman" w:cs="Times New Roman"/>
          <w:sz w:val="28"/>
          <w:szCs w:val="28"/>
        </w:rPr>
        <w:t xml:space="preserve"> в том числе с выездом в районы</w:t>
      </w:r>
      <w:r>
        <w:rPr>
          <w:rFonts w:ascii="Times New Roman" w:hAnsi="Times New Roman" w:cs="Times New Roman"/>
          <w:sz w:val="28"/>
          <w:szCs w:val="28"/>
        </w:rPr>
        <w:t xml:space="preserve"> области</w:t>
      </w:r>
      <w:r w:rsidR="003831F8">
        <w:rPr>
          <w:rFonts w:ascii="Times New Roman" w:hAnsi="Times New Roman" w:cs="Times New Roman"/>
          <w:sz w:val="28"/>
          <w:szCs w:val="28"/>
        </w:rPr>
        <w:t>. В целом</w:t>
      </w:r>
      <w:r>
        <w:rPr>
          <w:rFonts w:ascii="Times New Roman" w:hAnsi="Times New Roman" w:cs="Times New Roman"/>
          <w:sz w:val="28"/>
          <w:szCs w:val="28"/>
        </w:rPr>
        <w:t>,</w:t>
      </w:r>
      <w:r w:rsidR="003831F8">
        <w:rPr>
          <w:rFonts w:ascii="Times New Roman" w:hAnsi="Times New Roman" w:cs="Times New Roman"/>
          <w:sz w:val="28"/>
          <w:szCs w:val="28"/>
        </w:rPr>
        <w:t xml:space="preserve"> в </w:t>
      </w:r>
      <w:r w:rsidR="003831F8" w:rsidRPr="003831F8">
        <w:rPr>
          <w:rFonts w:ascii="Times New Roman" w:hAnsi="Times New Roman" w:cs="Times New Roman"/>
          <w:sz w:val="28"/>
          <w:szCs w:val="28"/>
        </w:rPr>
        <w:t xml:space="preserve">2015 году управлением проведено </w:t>
      </w:r>
      <w:r>
        <w:rPr>
          <w:rFonts w:ascii="Times New Roman" w:hAnsi="Times New Roman" w:cs="Times New Roman"/>
          <w:sz w:val="28"/>
          <w:szCs w:val="28"/>
        </w:rPr>
        <w:t>более 20 семинаров</w:t>
      </w:r>
      <w:r w:rsidR="003831F8" w:rsidRPr="003831F8">
        <w:rPr>
          <w:rFonts w:ascii="Times New Roman" w:hAnsi="Times New Roman" w:cs="Times New Roman"/>
          <w:sz w:val="28"/>
          <w:szCs w:val="28"/>
        </w:rPr>
        <w:t xml:space="preserve"> и </w:t>
      </w:r>
      <w:proofErr w:type="spellStart"/>
      <w:r w:rsidR="003831F8" w:rsidRPr="003831F8">
        <w:rPr>
          <w:rFonts w:ascii="Times New Roman" w:hAnsi="Times New Roman" w:cs="Times New Roman"/>
          <w:sz w:val="28"/>
          <w:szCs w:val="28"/>
        </w:rPr>
        <w:t>вебинаров</w:t>
      </w:r>
      <w:proofErr w:type="spellEnd"/>
      <w:r w:rsidR="003831F8" w:rsidRPr="003831F8">
        <w:rPr>
          <w:rFonts w:ascii="Times New Roman" w:hAnsi="Times New Roman" w:cs="Times New Roman"/>
          <w:sz w:val="28"/>
          <w:szCs w:val="28"/>
        </w:rPr>
        <w:t xml:space="preserve"> по вопросам нововведений в законодательство о контрактной системе, о взаимодействии с управлением, об особенностях участия субъектов малого предпринимательства в торговых процедурах по 44 Федеральному закону и другим вопросам контрактной системы</w:t>
      </w:r>
      <w:r w:rsidR="003831F8">
        <w:rPr>
          <w:rFonts w:ascii="Times New Roman" w:hAnsi="Times New Roman" w:cs="Times New Roman"/>
          <w:sz w:val="28"/>
          <w:szCs w:val="28"/>
        </w:rPr>
        <w:t>.</w:t>
      </w:r>
      <w:r w:rsidR="00F85626">
        <w:rPr>
          <w:rFonts w:ascii="Times New Roman" w:hAnsi="Times New Roman" w:cs="Times New Roman"/>
          <w:b/>
          <w:sz w:val="28"/>
          <w:szCs w:val="28"/>
        </w:rPr>
        <w:t xml:space="preserve"> </w:t>
      </w:r>
    </w:p>
    <w:p w:rsidR="00953839" w:rsidRPr="000B59F5" w:rsidRDefault="00953839" w:rsidP="000B59F5">
      <w:pPr>
        <w:spacing w:after="0" w:line="240" w:lineRule="auto"/>
        <w:ind w:firstLine="709"/>
        <w:jc w:val="both"/>
        <w:rPr>
          <w:rFonts w:ascii="Times New Roman" w:hAnsi="Times New Roman" w:cs="Times New Roman"/>
          <w:sz w:val="28"/>
          <w:szCs w:val="28"/>
        </w:rPr>
      </w:pPr>
      <w:r w:rsidRPr="000B59F5">
        <w:rPr>
          <w:rFonts w:ascii="Times New Roman" w:hAnsi="Times New Roman" w:cs="Times New Roman"/>
          <w:sz w:val="28"/>
          <w:szCs w:val="28"/>
        </w:rPr>
        <w:lastRenderedPageBreak/>
        <w:t>Как положительный фактор оцениваем создание и регулярное обновление Перечня региональных производителей с указанием реализуемой продукции и обеспечение данной информацией государственных заказчиков в целях обеспечения приоритета данной категории участников в рамках действующего законодательства при определении поставщиков, подрядчиков и исполнителей.</w:t>
      </w:r>
    </w:p>
    <w:p w:rsidR="00953839" w:rsidRPr="000B59F5" w:rsidRDefault="00953839" w:rsidP="000B59F5">
      <w:pPr>
        <w:spacing w:after="0" w:line="240" w:lineRule="auto"/>
        <w:ind w:firstLine="709"/>
        <w:jc w:val="both"/>
        <w:rPr>
          <w:rFonts w:ascii="Times New Roman" w:hAnsi="Times New Roman" w:cs="Times New Roman"/>
          <w:sz w:val="28"/>
          <w:szCs w:val="28"/>
        </w:rPr>
      </w:pPr>
      <w:r w:rsidRPr="000B59F5">
        <w:rPr>
          <w:rFonts w:ascii="Times New Roman" w:hAnsi="Times New Roman" w:cs="Times New Roman"/>
          <w:sz w:val="28"/>
          <w:szCs w:val="28"/>
        </w:rPr>
        <w:t xml:space="preserve">Обеспечение приоритета региональных производителей в рамках действующего законодательства предложено обеспечивать при осуществлении закупок способом «У единственного поставщика» по отдельным пунктам статьи 93 </w:t>
      </w:r>
      <w:hyperlink r:id="rId5" w:tgtFrame="_blank" w:history="1">
        <w:r w:rsidRPr="000B59F5">
          <w:rPr>
            <w:rFonts w:ascii="Times New Roman" w:hAnsi="Times New Roman" w:cs="Times New Roman"/>
            <w:sz w:val="28"/>
            <w:szCs w:val="28"/>
          </w:rPr>
          <w:t>Федерального закона 44-ФЗ</w:t>
        </w:r>
      </w:hyperlink>
      <w:r w:rsidRPr="000B59F5">
        <w:rPr>
          <w:rFonts w:ascii="Times New Roman" w:hAnsi="Times New Roman" w:cs="Times New Roman"/>
          <w:sz w:val="28"/>
          <w:szCs w:val="28"/>
        </w:rPr>
        <w:t xml:space="preserve">, а также вовлечением их в число участников закупок конкурентными способами путем обязательного направления в их адрес  заказчиками письменного приглашения об участии и предпочтением закупки способом конкурса по отношению к аукциону. </w:t>
      </w:r>
    </w:p>
    <w:p w:rsidR="00953839" w:rsidRPr="000B59F5" w:rsidRDefault="00953839" w:rsidP="000B59F5">
      <w:pPr>
        <w:spacing w:after="0" w:line="240" w:lineRule="auto"/>
        <w:ind w:firstLine="709"/>
        <w:jc w:val="both"/>
        <w:rPr>
          <w:rFonts w:ascii="Times New Roman" w:hAnsi="Times New Roman" w:cs="Times New Roman"/>
          <w:sz w:val="28"/>
          <w:szCs w:val="28"/>
        </w:rPr>
      </w:pPr>
      <w:r w:rsidRPr="000B59F5">
        <w:rPr>
          <w:rFonts w:ascii="Times New Roman" w:hAnsi="Times New Roman" w:cs="Times New Roman"/>
          <w:sz w:val="28"/>
          <w:szCs w:val="28"/>
        </w:rPr>
        <w:t xml:space="preserve">С целью отслеживания результатов данного мероприятия органам исполнительной власти предложено формировать ежеквартальный сводный </w:t>
      </w:r>
      <w:r w:rsidRPr="00910A41">
        <w:rPr>
          <w:rFonts w:ascii="Times New Roman" w:hAnsi="Times New Roman" w:cs="Times New Roman"/>
          <w:sz w:val="28"/>
          <w:szCs w:val="28"/>
        </w:rPr>
        <w:t>отраслевой</w:t>
      </w:r>
      <w:r w:rsidRPr="000B59F5">
        <w:rPr>
          <w:rFonts w:ascii="Times New Roman" w:hAnsi="Times New Roman" w:cs="Times New Roman"/>
          <w:sz w:val="28"/>
          <w:szCs w:val="28"/>
        </w:rPr>
        <w:t xml:space="preserve"> отчет по соответствующей форме.</w:t>
      </w:r>
      <w:r w:rsidR="00F85626">
        <w:rPr>
          <w:rFonts w:ascii="Times New Roman" w:hAnsi="Times New Roman" w:cs="Times New Roman"/>
          <w:b/>
          <w:sz w:val="28"/>
          <w:szCs w:val="28"/>
        </w:rPr>
        <w:t xml:space="preserve"> </w:t>
      </w:r>
    </w:p>
    <w:p w:rsidR="00953839" w:rsidRPr="000B59F5" w:rsidRDefault="00953839" w:rsidP="000B59F5">
      <w:pPr>
        <w:spacing w:after="0" w:line="240" w:lineRule="auto"/>
        <w:ind w:firstLine="708"/>
        <w:jc w:val="both"/>
        <w:rPr>
          <w:rFonts w:ascii="Times New Roman" w:eastAsia="Times New Roman" w:hAnsi="Times New Roman" w:cs="Times New Roman"/>
          <w:bCs/>
          <w:sz w:val="28"/>
          <w:szCs w:val="28"/>
          <w:lang w:eastAsia="ru-RU"/>
        </w:rPr>
      </w:pPr>
      <w:r w:rsidRPr="000B59F5">
        <w:rPr>
          <w:rFonts w:ascii="Times New Roman" w:eastAsia="Times New Roman" w:hAnsi="Times New Roman" w:cs="Times New Roman"/>
          <w:bCs/>
          <w:sz w:val="28"/>
          <w:szCs w:val="28"/>
          <w:lang w:eastAsia="ru-RU"/>
        </w:rPr>
        <w:t>Одним из показателей эффективности деятельности управления государственных закупок в соответствии с подпрограммой «Содействие в сфере государственных закупок Брянской области» (2014-2020 годы) государственной программы «Управление государственными финансами Брянской области» (2014 -2020 годы) является показатель «Доля признанных обоснованными жалоб, связанных с нарушением процедур проведения открытых конкурсов, аукционов, запросов котировок, в общем объеме поступивших жалоб».</w:t>
      </w:r>
    </w:p>
    <w:p w:rsidR="00953839" w:rsidRPr="000B59F5" w:rsidRDefault="00953839" w:rsidP="000B59F5">
      <w:pPr>
        <w:spacing w:after="0" w:line="240" w:lineRule="auto"/>
        <w:ind w:firstLine="708"/>
        <w:jc w:val="both"/>
        <w:rPr>
          <w:rFonts w:ascii="Times New Roman" w:eastAsia="Times New Roman" w:hAnsi="Times New Roman" w:cs="Times New Roman"/>
          <w:bCs/>
          <w:sz w:val="28"/>
          <w:szCs w:val="28"/>
          <w:lang w:eastAsia="ru-RU"/>
        </w:rPr>
      </w:pPr>
      <w:r w:rsidRPr="000B59F5">
        <w:rPr>
          <w:rFonts w:ascii="Times New Roman" w:eastAsia="Times New Roman" w:hAnsi="Times New Roman" w:cs="Times New Roman"/>
          <w:bCs/>
          <w:sz w:val="28"/>
          <w:szCs w:val="28"/>
          <w:lang w:eastAsia="ru-RU"/>
        </w:rPr>
        <w:t xml:space="preserve">По данным УФАС по Брянской области по итогам 2015 года общее число поступивших жалоб по размещенным заказам для </w:t>
      </w:r>
      <w:r w:rsidRPr="000B59F5">
        <w:rPr>
          <w:rFonts w:ascii="Times New Roman" w:hAnsi="Times New Roman" w:cs="Times New Roman"/>
          <w:sz w:val="28"/>
          <w:szCs w:val="28"/>
        </w:rPr>
        <w:t>государственных и муниципальных нужд</w:t>
      </w:r>
      <w:r w:rsidRPr="000B59F5">
        <w:rPr>
          <w:rFonts w:ascii="Times New Roman" w:eastAsia="Times New Roman" w:hAnsi="Times New Roman" w:cs="Times New Roman"/>
          <w:bCs/>
          <w:sz w:val="28"/>
          <w:szCs w:val="28"/>
          <w:lang w:eastAsia="ru-RU"/>
        </w:rPr>
        <w:t xml:space="preserve"> Брянской области составило 110 ед., из них жалоб, поступивших на действия государственных заказчиков по размещенным через управление заказам - 69 ед., в том числе 42 жалобы – на действие заказчика, 25 – на действие единой комиссии и 2 - на действие оператора электронной площадки.</w:t>
      </w:r>
      <w:r w:rsidR="003831F8" w:rsidRPr="003831F8">
        <w:rPr>
          <w:rFonts w:ascii="Times New Roman" w:hAnsi="Times New Roman" w:cs="Times New Roman"/>
          <w:b/>
          <w:sz w:val="28"/>
          <w:szCs w:val="28"/>
        </w:rPr>
        <w:t xml:space="preserve"> </w:t>
      </w:r>
    </w:p>
    <w:p w:rsidR="00953839" w:rsidRPr="00910A41" w:rsidRDefault="00953839" w:rsidP="000B59F5">
      <w:pPr>
        <w:spacing w:after="0" w:line="240" w:lineRule="auto"/>
        <w:ind w:firstLine="709"/>
        <w:jc w:val="both"/>
        <w:rPr>
          <w:rFonts w:ascii="Times New Roman" w:hAnsi="Times New Roman" w:cs="Times New Roman"/>
          <w:sz w:val="28"/>
          <w:szCs w:val="28"/>
        </w:rPr>
      </w:pPr>
      <w:r w:rsidRPr="000B59F5">
        <w:rPr>
          <w:rFonts w:ascii="Times New Roman" w:eastAsia="Times New Roman" w:hAnsi="Times New Roman" w:cs="Times New Roman"/>
          <w:bCs/>
          <w:sz w:val="28"/>
          <w:szCs w:val="28"/>
          <w:lang w:eastAsia="ru-RU"/>
        </w:rPr>
        <w:t xml:space="preserve">Из общего числа поданных жалоб по заказам государственных заказчиков обоснованными признано 22 (на 8 жалоб больше чем в 2014 году), что составляет 31,88%, из которых 17 жалоб - по нарушениям заказчиков и 5 жалоб – по нарушениям управления (по количеству на уровне 2014 года). По муниципальным заказчикам из 39 жалоб обоснованными признано 18 (46,1%). Для сравнения – доля обоснованных жалоб в целом по Российской Федерации по </w:t>
      </w:r>
      <w:r w:rsidRPr="00910A41">
        <w:rPr>
          <w:rFonts w:ascii="Times New Roman" w:eastAsia="Times New Roman" w:hAnsi="Times New Roman" w:cs="Times New Roman"/>
          <w:bCs/>
          <w:sz w:val="28"/>
          <w:szCs w:val="28"/>
          <w:lang w:eastAsia="ru-RU"/>
        </w:rPr>
        <w:t>данным ФАС России в 2014 год</w:t>
      </w:r>
      <w:r w:rsidR="00243213">
        <w:rPr>
          <w:rFonts w:ascii="Times New Roman" w:eastAsia="Times New Roman" w:hAnsi="Times New Roman" w:cs="Times New Roman"/>
          <w:bCs/>
          <w:sz w:val="28"/>
          <w:szCs w:val="28"/>
          <w:lang w:eastAsia="ru-RU"/>
        </w:rPr>
        <w:t>у</w:t>
      </w:r>
      <w:r w:rsidRPr="00910A41">
        <w:rPr>
          <w:rFonts w:ascii="Times New Roman" w:eastAsia="Times New Roman" w:hAnsi="Times New Roman" w:cs="Times New Roman"/>
          <w:bCs/>
          <w:sz w:val="28"/>
          <w:szCs w:val="28"/>
          <w:lang w:eastAsia="ru-RU"/>
        </w:rPr>
        <w:t xml:space="preserve"> составляла 39%.</w:t>
      </w:r>
    </w:p>
    <w:p w:rsidR="00953839" w:rsidRPr="000B59F5" w:rsidRDefault="00953839" w:rsidP="000B59F5">
      <w:pPr>
        <w:spacing w:after="0" w:line="240" w:lineRule="auto"/>
        <w:ind w:firstLine="709"/>
        <w:jc w:val="both"/>
        <w:rPr>
          <w:rFonts w:ascii="Times New Roman" w:hAnsi="Times New Roman" w:cs="Times New Roman"/>
          <w:sz w:val="28"/>
          <w:szCs w:val="28"/>
        </w:rPr>
      </w:pPr>
      <w:r w:rsidRPr="000B59F5">
        <w:rPr>
          <w:rFonts w:ascii="Times New Roman" w:hAnsi="Times New Roman" w:cs="Times New Roman"/>
          <w:sz w:val="28"/>
          <w:szCs w:val="28"/>
        </w:rPr>
        <w:t xml:space="preserve"> В соответствии с данными официального сайта </w:t>
      </w:r>
      <w:proofErr w:type="spellStart"/>
      <w:r w:rsidRPr="000B59F5">
        <w:rPr>
          <w:rFonts w:ascii="Times New Roman" w:hAnsi="Times New Roman" w:cs="Times New Roman"/>
          <w:sz w:val="28"/>
          <w:szCs w:val="28"/>
          <w:lang w:val="en-US"/>
        </w:rPr>
        <w:t>zakupki</w:t>
      </w:r>
      <w:proofErr w:type="spellEnd"/>
      <w:r w:rsidRPr="000B59F5">
        <w:rPr>
          <w:rFonts w:ascii="Times New Roman" w:hAnsi="Times New Roman" w:cs="Times New Roman"/>
          <w:sz w:val="28"/>
          <w:szCs w:val="28"/>
        </w:rPr>
        <w:t>.</w:t>
      </w:r>
      <w:proofErr w:type="spellStart"/>
      <w:r w:rsidRPr="000B59F5">
        <w:rPr>
          <w:rFonts w:ascii="Times New Roman" w:hAnsi="Times New Roman" w:cs="Times New Roman"/>
          <w:sz w:val="28"/>
          <w:szCs w:val="28"/>
          <w:lang w:val="en-US"/>
        </w:rPr>
        <w:t>gov</w:t>
      </w:r>
      <w:proofErr w:type="spellEnd"/>
      <w:r w:rsidRPr="000B59F5">
        <w:rPr>
          <w:rFonts w:ascii="Times New Roman" w:hAnsi="Times New Roman" w:cs="Times New Roman"/>
          <w:sz w:val="28"/>
          <w:szCs w:val="28"/>
        </w:rPr>
        <w:t>.</w:t>
      </w:r>
      <w:proofErr w:type="spellStart"/>
      <w:r w:rsidRPr="000B59F5">
        <w:rPr>
          <w:rFonts w:ascii="Times New Roman" w:hAnsi="Times New Roman" w:cs="Times New Roman"/>
          <w:sz w:val="28"/>
          <w:szCs w:val="28"/>
          <w:lang w:val="en-US"/>
        </w:rPr>
        <w:t>ru</w:t>
      </w:r>
      <w:proofErr w:type="spellEnd"/>
      <w:r w:rsidRPr="000B59F5">
        <w:rPr>
          <w:rFonts w:ascii="Times New Roman" w:hAnsi="Times New Roman" w:cs="Times New Roman"/>
          <w:sz w:val="28"/>
          <w:szCs w:val="28"/>
        </w:rPr>
        <w:t xml:space="preserve"> общее число </w:t>
      </w:r>
      <w:proofErr w:type="gramStart"/>
      <w:r w:rsidRPr="000B59F5">
        <w:rPr>
          <w:rFonts w:ascii="Times New Roman" w:hAnsi="Times New Roman" w:cs="Times New Roman"/>
          <w:sz w:val="28"/>
          <w:szCs w:val="28"/>
        </w:rPr>
        <w:t>заказов</w:t>
      </w:r>
      <w:proofErr w:type="gramEnd"/>
      <w:r w:rsidRPr="000B59F5">
        <w:rPr>
          <w:rFonts w:ascii="Times New Roman" w:hAnsi="Times New Roman" w:cs="Times New Roman"/>
          <w:sz w:val="28"/>
          <w:szCs w:val="28"/>
        </w:rPr>
        <w:t xml:space="preserve"> </w:t>
      </w:r>
      <w:r w:rsidR="00BC6FBE" w:rsidRPr="000B59F5">
        <w:rPr>
          <w:rFonts w:ascii="Times New Roman" w:hAnsi="Times New Roman" w:cs="Times New Roman"/>
          <w:sz w:val="28"/>
          <w:szCs w:val="28"/>
        </w:rPr>
        <w:t>размещенных заказчиками</w:t>
      </w:r>
      <w:r w:rsidRPr="000B59F5">
        <w:rPr>
          <w:rFonts w:ascii="Times New Roman" w:hAnsi="Times New Roman" w:cs="Times New Roman"/>
          <w:sz w:val="28"/>
          <w:szCs w:val="28"/>
        </w:rPr>
        <w:t xml:space="preserve"> </w:t>
      </w:r>
      <w:r w:rsidR="00A634F7">
        <w:rPr>
          <w:rFonts w:ascii="Times New Roman" w:hAnsi="Times New Roman" w:cs="Times New Roman"/>
          <w:sz w:val="28"/>
          <w:szCs w:val="28"/>
        </w:rPr>
        <w:t xml:space="preserve">всех уровней </w:t>
      </w:r>
      <w:r w:rsidRPr="000B59F5">
        <w:rPr>
          <w:rFonts w:ascii="Times New Roman" w:hAnsi="Times New Roman" w:cs="Times New Roman"/>
          <w:sz w:val="28"/>
          <w:szCs w:val="28"/>
        </w:rPr>
        <w:t>Брянской области за 2015 год составило 16 934 ед. на общую сумму 14 491,3 млн</w:t>
      </w:r>
      <w:r w:rsidR="00461EA2">
        <w:rPr>
          <w:rFonts w:ascii="Times New Roman" w:hAnsi="Times New Roman" w:cs="Times New Roman"/>
          <w:sz w:val="28"/>
          <w:szCs w:val="28"/>
        </w:rPr>
        <w:t>.</w:t>
      </w:r>
      <w:r w:rsidRPr="000B59F5">
        <w:rPr>
          <w:rFonts w:ascii="Times New Roman" w:hAnsi="Times New Roman" w:cs="Times New Roman"/>
          <w:sz w:val="28"/>
          <w:szCs w:val="28"/>
        </w:rPr>
        <w:t xml:space="preserve"> </w:t>
      </w:r>
      <w:r w:rsidR="00BC6FBE" w:rsidRPr="000B59F5">
        <w:rPr>
          <w:rFonts w:ascii="Times New Roman" w:hAnsi="Times New Roman" w:cs="Times New Roman"/>
          <w:sz w:val="28"/>
          <w:szCs w:val="28"/>
        </w:rPr>
        <w:t>руб</w:t>
      </w:r>
      <w:r w:rsidR="00BC6FBE">
        <w:rPr>
          <w:rFonts w:ascii="Times New Roman" w:hAnsi="Times New Roman" w:cs="Times New Roman"/>
          <w:sz w:val="28"/>
          <w:szCs w:val="28"/>
        </w:rPr>
        <w:t>лей.</w:t>
      </w:r>
      <w:r w:rsidRPr="000B59F5">
        <w:rPr>
          <w:rFonts w:ascii="Times New Roman" w:hAnsi="Times New Roman" w:cs="Times New Roman"/>
          <w:sz w:val="28"/>
          <w:szCs w:val="28"/>
        </w:rPr>
        <w:t xml:space="preserve"> При этом экономия при заключении контракта составила</w:t>
      </w:r>
      <w:r w:rsidRPr="000B59F5">
        <w:rPr>
          <w:rFonts w:ascii="Times New Roman" w:eastAsia="Times New Roman" w:hAnsi="Times New Roman" w:cs="Times New Roman"/>
          <w:bCs/>
          <w:sz w:val="28"/>
          <w:szCs w:val="28"/>
          <w:lang w:eastAsia="ru-RU"/>
        </w:rPr>
        <w:t xml:space="preserve"> </w:t>
      </w:r>
      <w:r w:rsidRPr="000B59F5">
        <w:rPr>
          <w:rFonts w:ascii="Times New Roman" w:hAnsi="Times New Roman" w:cs="Times New Roman"/>
          <w:sz w:val="28"/>
          <w:szCs w:val="28"/>
        </w:rPr>
        <w:t xml:space="preserve">7,24%. </w:t>
      </w:r>
    </w:p>
    <w:p w:rsidR="00953839" w:rsidRPr="000B59F5" w:rsidRDefault="00953839" w:rsidP="000B59F5">
      <w:pPr>
        <w:spacing w:after="0" w:line="240" w:lineRule="auto"/>
        <w:ind w:firstLine="709"/>
        <w:jc w:val="both"/>
        <w:rPr>
          <w:rFonts w:ascii="Times New Roman" w:hAnsi="Times New Roman" w:cs="Times New Roman"/>
          <w:sz w:val="28"/>
          <w:szCs w:val="28"/>
        </w:rPr>
      </w:pPr>
      <w:r w:rsidRPr="000B59F5">
        <w:rPr>
          <w:rFonts w:ascii="Times New Roman" w:hAnsi="Times New Roman" w:cs="Times New Roman"/>
          <w:sz w:val="28"/>
          <w:szCs w:val="28"/>
        </w:rPr>
        <w:t>За 2014 год, по данным из того же источника, было размещено 13 913 заказов на общую сумму 13 779,3 млн. руб. При этом экономия при заключении контракта составляла</w:t>
      </w:r>
      <w:r w:rsidRPr="000B59F5">
        <w:rPr>
          <w:rFonts w:ascii="Times New Roman" w:eastAsia="Times New Roman" w:hAnsi="Times New Roman" w:cs="Times New Roman"/>
          <w:bCs/>
          <w:sz w:val="28"/>
          <w:szCs w:val="28"/>
          <w:lang w:eastAsia="ru-RU"/>
        </w:rPr>
        <w:t xml:space="preserve"> </w:t>
      </w:r>
      <w:r w:rsidRPr="000B59F5">
        <w:rPr>
          <w:rFonts w:ascii="Times New Roman" w:hAnsi="Times New Roman" w:cs="Times New Roman"/>
          <w:sz w:val="28"/>
          <w:szCs w:val="28"/>
        </w:rPr>
        <w:t xml:space="preserve">7,41%. </w:t>
      </w:r>
    </w:p>
    <w:p w:rsidR="000B59F5" w:rsidRDefault="00E94A61" w:rsidP="000B59F5">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Pr="00AB7F6A">
        <w:rPr>
          <w:rFonts w:ascii="Times New Roman" w:hAnsi="Times New Roman" w:cs="Times New Roman"/>
          <w:sz w:val="28"/>
          <w:szCs w:val="28"/>
        </w:rPr>
        <w:t xml:space="preserve">оличество </w:t>
      </w:r>
      <w:r>
        <w:rPr>
          <w:rFonts w:ascii="Times New Roman" w:hAnsi="Times New Roman" w:cs="Times New Roman"/>
          <w:sz w:val="28"/>
          <w:szCs w:val="28"/>
        </w:rPr>
        <w:t xml:space="preserve">заказов, размещенных </w:t>
      </w:r>
      <w:r w:rsidR="000B59F5">
        <w:rPr>
          <w:rFonts w:ascii="Times New Roman" w:hAnsi="Times New Roman" w:cs="Times New Roman"/>
          <w:sz w:val="28"/>
          <w:szCs w:val="28"/>
        </w:rPr>
        <w:t>управление</w:t>
      </w:r>
      <w:r>
        <w:rPr>
          <w:rFonts w:ascii="Times New Roman" w:hAnsi="Times New Roman" w:cs="Times New Roman"/>
          <w:sz w:val="28"/>
          <w:szCs w:val="28"/>
        </w:rPr>
        <w:t>м</w:t>
      </w:r>
      <w:r w:rsidR="000B59F5">
        <w:rPr>
          <w:rFonts w:ascii="Times New Roman" w:hAnsi="Times New Roman" w:cs="Times New Roman"/>
          <w:sz w:val="28"/>
          <w:szCs w:val="28"/>
        </w:rPr>
        <w:t xml:space="preserve"> го</w:t>
      </w:r>
      <w:r>
        <w:rPr>
          <w:rFonts w:ascii="Times New Roman" w:hAnsi="Times New Roman" w:cs="Times New Roman"/>
          <w:sz w:val="28"/>
          <w:szCs w:val="28"/>
        </w:rPr>
        <w:t xml:space="preserve">сударственных закупок через систему </w:t>
      </w:r>
      <w:r>
        <w:rPr>
          <w:rFonts w:ascii="Times New Roman" w:hAnsi="Times New Roman" w:cs="Times New Roman"/>
          <w:sz w:val="28"/>
          <w:szCs w:val="28"/>
          <w:lang w:val="en-US"/>
        </w:rPr>
        <w:t>WEB</w:t>
      </w:r>
      <w:r w:rsidRPr="00E94A61">
        <w:rPr>
          <w:rFonts w:ascii="Times New Roman" w:hAnsi="Times New Roman" w:cs="Times New Roman"/>
          <w:sz w:val="28"/>
          <w:szCs w:val="28"/>
        </w:rPr>
        <w:t>-</w:t>
      </w:r>
      <w:r>
        <w:rPr>
          <w:rFonts w:ascii="Times New Roman" w:hAnsi="Times New Roman" w:cs="Times New Roman"/>
          <w:sz w:val="28"/>
          <w:szCs w:val="28"/>
        </w:rPr>
        <w:t>Торги-КС,</w:t>
      </w:r>
      <w:r w:rsidR="000B59F5">
        <w:rPr>
          <w:rFonts w:ascii="Times New Roman" w:hAnsi="Times New Roman" w:cs="Times New Roman"/>
          <w:sz w:val="28"/>
          <w:szCs w:val="28"/>
        </w:rPr>
        <w:t xml:space="preserve"> </w:t>
      </w:r>
      <w:r w:rsidR="000B59F5" w:rsidRPr="00AB7F6A">
        <w:rPr>
          <w:rFonts w:ascii="Times New Roman" w:hAnsi="Times New Roman" w:cs="Times New Roman"/>
          <w:sz w:val="28"/>
          <w:szCs w:val="28"/>
        </w:rPr>
        <w:t xml:space="preserve">составило </w:t>
      </w:r>
      <w:r w:rsidR="000B59F5">
        <w:rPr>
          <w:rFonts w:ascii="Times New Roman" w:hAnsi="Times New Roman" w:cs="Times New Roman"/>
          <w:sz w:val="28"/>
          <w:szCs w:val="28"/>
        </w:rPr>
        <w:t>6</w:t>
      </w:r>
      <w:r w:rsidR="00C3032A">
        <w:rPr>
          <w:rFonts w:ascii="Times New Roman" w:hAnsi="Times New Roman" w:cs="Times New Roman"/>
          <w:sz w:val="28"/>
          <w:szCs w:val="28"/>
        </w:rPr>
        <w:t>970</w:t>
      </w:r>
      <w:r w:rsidR="000B59F5" w:rsidRPr="00AB7F6A">
        <w:rPr>
          <w:rFonts w:ascii="Times New Roman" w:hAnsi="Times New Roman" w:cs="Times New Roman"/>
          <w:sz w:val="28"/>
          <w:szCs w:val="28"/>
        </w:rPr>
        <w:t xml:space="preserve"> ед. </w:t>
      </w:r>
      <w:r>
        <w:rPr>
          <w:rFonts w:ascii="Times New Roman" w:hAnsi="Times New Roman" w:cs="Times New Roman"/>
          <w:sz w:val="28"/>
          <w:szCs w:val="28"/>
        </w:rPr>
        <w:t xml:space="preserve">(в том числе 6300 ед. </w:t>
      </w:r>
      <w:r>
        <w:rPr>
          <w:rFonts w:ascii="Times New Roman" w:hAnsi="Times New Roman" w:cs="Times New Roman"/>
          <w:sz w:val="28"/>
          <w:szCs w:val="28"/>
        </w:rPr>
        <w:lastRenderedPageBreak/>
        <w:t>конкурентными способами) на сумму</w:t>
      </w:r>
      <w:r w:rsidR="000B59F5" w:rsidRPr="00AB7F6A">
        <w:rPr>
          <w:rFonts w:ascii="Times New Roman" w:hAnsi="Times New Roman" w:cs="Times New Roman"/>
          <w:sz w:val="28"/>
          <w:szCs w:val="28"/>
        </w:rPr>
        <w:t xml:space="preserve"> </w:t>
      </w:r>
      <w:r w:rsidR="000B59F5">
        <w:rPr>
          <w:rFonts w:ascii="Times New Roman" w:hAnsi="Times New Roman" w:cs="Times New Roman"/>
          <w:sz w:val="28"/>
          <w:szCs w:val="28"/>
        </w:rPr>
        <w:t>5 22</w:t>
      </w:r>
      <w:r w:rsidR="000F38E9">
        <w:rPr>
          <w:rFonts w:ascii="Times New Roman" w:hAnsi="Times New Roman" w:cs="Times New Roman"/>
          <w:sz w:val="28"/>
          <w:szCs w:val="28"/>
        </w:rPr>
        <w:t>4</w:t>
      </w:r>
      <w:r w:rsidR="000B59F5">
        <w:rPr>
          <w:rFonts w:ascii="Times New Roman" w:hAnsi="Times New Roman" w:cs="Times New Roman"/>
          <w:sz w:val="28"/>
          <w:szCs w:val="28"/>
        </w:rPr>
        <w:t>,0 млн. рублей.</w:t>
      </w:r>
      <w:r w:rsidR="000B59F5" w:rsidRPr="00AB7F6A">
        <w:rPr>
          <w:rFonts w:ascii="Times New Roman" w:hAnsi="Times New Roman" w:cs="Times New Roman"/>
          <w:sz w:val="28"/>
          <w:szCs w:val="28"/>
        </w:rPr>
        <w:t xml:space="preserve"> </w:t>
      </w:r>
      <w:r w:rsidR="000B59F5">
        <w:rPr>
          <w:rFonts w:ascii="Times New Roman" w:hAnsi="Times New Roman" w:cs="Times New Roman"/>
          <w:sz w:val="28"/>
          <w:szCs w:val="28"/>
        </w:rPr>
        <w:t>При этом экономия при заключении контракта составила 39</w:t>
      </w:r>
      <w:r w:rsidR="000F38E9">
        <w:rPr>
          <w:rFonts w:ascii="Times New Roman" w:hAnsi="Times New Roman" w:cs="Times New Roman"/>
          <w:sz w:val="28"/>
          <w:szCs w:val="28"/>
        </w:rPr>
        <w:t>9</w:t>
      </w:r>
      <w:r w:rsidR="000B59F5" w:rsidRPr="00AB7F6A">
        <w:rPr>
          <w:rFonts w:ascii="Times New Roman" w:hAnsi="Times New Roman" w:cs="Times New Roman"/>
          <w:sz w:val="28"/>
          <w:szCs w:val="28"/>
        </w:rPr>
        <w:t>,</w:t>
      </w:r>
      <w:r w:rsidR="000B59F5">
        <w:rPr>
          <w:rFonts w:ascii="Times New Roman" w:hAnsi="Times New Roman" w:cs="Times New Roman"/>
          <w:sz w:val="28"/>
          <w:szCs w:val="28"/>
        </w:rPr>
        <w:t>1</w:t>
      </w:r>
      <w:r w:rsidR="000B59F5" w:rsidRPr="00AB7F6A">
        <w:rPr>
          <w:rFonts w:ascii="Times New Roman" w:hAnsi="Times New Roman" w:cs="Times New Roman"/>
          <w:sz w:val="28"/>
          <w:szCs w:val="28"/>
        </w:rPr>
        <w:t xml:space="preserve"> млн. рублей.</w:t>
      </w:r>
      <w:r w:rsidR="000B59F5" w:rsidRPr="007563B2">
        <w:rPr>
          <w:rFonts w:ascii="Times New Roman" w:hAnsi="Times New Roman" w:cs="Times New Roman"/>
          <w:sz w:val="28"/>
          <w:szCs w:val="28"/>
        </w:rPr>
        <w:t xml:space="preserve"> </w:t>
      </w:r>
      <w:r w:rsidR="000B59F5">
        <w:rPr>
          <w:rFonts w:ascii="Times New Roman" w:hAnsi="Times New Roman" w:cs="Times New Roman"/>
          <w:sz w:val="28"/>
          <w:szCs w:val="28"/>
        </w:rPr>
        <w:t>(7,6</w:t>
      </w:r>
      <w:r w:rsidR="000F38E9">
        <w:rPr>
          <w:rFonts w:ascii="Times New Roman" w:hAnsi="Times New Roman" w:cs="Times New Roman"/>
          <w:sz w:val="28"/>
          <w:szCs w:val="28"/>
        </w:rPr>
        <w:t>4</w:t>
      </w:r>
      <w:r w:rsidR="000B59F5">
        <w:rPr>
          <w:rFonts w:ascii="Times New Roman" w:hAnsi="Times New Roman" w:cs="Times New Roman"/>
          <w:sz w:val="28"/>
          <w:szCs w:val="28"/>
        </w:rPr>
        <w:t>%).</w:t>
      </w:r>
    </w:p>
    <w:p w:rsidR="000B59F5" w:rsidRDefault="000B59F5" w:rsidP="000B59F5">
      <w:pPr>
        <w:spacing w:after="0" w:line="240" w:lineRule="auto"/>
        <w:ind w:firstLine="708"/>
        <w:jc w:val="both"/>
        <w:rPr>
          <w:rFonts w:ascii="Times New Roman" w:hAnsi="Times New Roman" w:cs="Times New Roman"/>
          <w:sz w:val="28"/>
          <w:szCs w:val="28"/>
        </w:rPr>
      </w:pPr>
      <w:r w:rsidRPr="00AB7F6A">
        <w:rPr>
          <w:rFonts w:ascii="Times New Roman" w:hAnsi="Times New Roman" w:cs="Times New Roman"/>
          <w:sz w:val="28"/>
          <w:szCs w:val="28"/>
        </w:rPr>
        <w:t>В части муниципального заказа</w:t>
      </w:r>
      <w:r w:rsidR="00461EA2">
        <w:rPr>
          <w:rFonts w:ascii="Times New Roman" w:hAnsi="Times New Roman" w:cs="Times New Roman"/>
          <w:sz w:val="28"/>
          <w:szCs w:val="28"/>
        </w:rPr>
        <w:t xml:space="preserve">, по оперативным </w:t>
      </w:r>
      <w:r w:rsidR="00BC6FBE">
        <w:rPr>
          <w:rFonts w:ascii="Times New Roman" w:hAnsi="Times New Roman" w:cs="Times New Roman"/>
          <w:sz w:val="28"/>
          <w:szCs w:val="28"/>
        </w:rPr>
        <w:t xml:space="preserve">данным, </w:t>
      </w:r>
      <w:r w:rsidR="00BC6FBE" w:rsidRPr="00AB7F6A">
        <w:rPr>
          <w:rFonts w:ascii="Times New Roman" w:hAnsi="Times New Roman" w:cs="Times New Roman"/>
          <w:sz w:val="28"/>
          <w:szCs w:val="28"/>
        </w:rPr>
        <w:t>общее</w:t>
      </w:r>
      <w:r w:rsidRPr="00AB7F6A">
        <w:rPr>
          <w:rFonts w:ascii="Times New Roman" w:hAnsi="Times New Roman" w:cs="Times New Roman"/>
          <w:sz w:val="28"/>
          <w:szCs w:val="28"/>
        </w:rPr>
        <w:t xml:space="preserve"> количество конкурентных способов определения поставщика (подр</w:t>
      </w:r>
      <w:r>
        <w:rPr>
          <w:rFonts w:ascii="Times New Roman" w:hAnsi="Times New Roman" w:cs="Times New Roman"/>
          <w:sz w:val="28"/>
          <w:szCs w:val="28"/>
        </w:rPr>
        <w:t>ядчика, исполнителя) составило 4474</w:t>
      </w:r>
      <w:r w:rsidRPr="00AB7F6A">
        <w:rPr>
          <w:rFonts w:ascii="Times New Roman" w:hAnsi="Times New Roman" w:cs="Times New Roman"/>
          <w:sz w:val="28"/>
          <w:szCs w:val="28"/>
        </w:rPr>
        <w:t xml:space="preserve"> ед. </w:t>
      </w:r>
      <w:r>
        <w:rPr>
          <w:rFonts w:ascii="Times New Roman" w:hAnsi="Times New Roman" w:cs="Times New Roman"/>
          <w:sz w:val="28"/>
          <w:szCs w:val="28"/>
        </w:rPr>
        <w:t>с объемом</w:t>
      </w:r>
      <w:r w:rsidRPr="00AB7F6A">
        <w:rPr>
          <w:rFonts w:ascii="Times New Roman" w:hAnsi="Times New Roman" w:cs="Times New Roman"/>
          <w:sz w:val="28"/>
          <w:szCs w:val="28"/>
        </w:rPr>
        <w:t xml:space="preserve"> размещения </w:t>
      </w:r>
      <w:r>
        <w:rPr>
          <w:rFonts w:ascii="Times New Roman" w:hAnsi="Times New Roman" w:cs="Times New Roman"/>
          <w:sz w:val="28"/>
          <w:szCs w:val="28"/>
        </w:rPr>
        <w:t>5 813 млн. рублей. Э</w:t>
      </w:r>
      <w:r w:rsidRPr="00AB7F6A">
        <w:rPr>
          <w:rFonts w:ascii="Times New Roman" w:hAnsi="Times New Roman" w:cs="Times New Roman"/>
          <w:sz w:val="28"/>
          <w:szCs w:val="28"/>
        </w:rPr>
        <w:t xml:space="preserve">кономия </w:t>
      </w:r>
      <w:r>
        <w:rPr>
          <w:rFonts w:ascii="Times New Roman" w:hAnsi="Times New Roman" w:cs="Times New Roman"/>
          <w:sz w:val="28"/>
          <w:szCs w:val="28"/>
        </w:rPr>
        <w:t>-</w:t>
      </w:r>
      <w:r w:rsidRPr="00AB7F6A">
        <w:rPr>
          <w:rFonts w:ascii="Times New Roman" w:hAnsi="Times New Roman" w:cs="Times New Roman"/>
          <w:sz w:val="28"/>
          <w:szCs w:val="28"/>
        </w:rPr>
        <w:t xml:space="preserve"> </w:t>
      </w:r>
      <w:r>
        <w:rPr>
          <w:rFonts w:ascii="Times New Roman" w:hAnsi="Times New Roman" w:cs="Times New Roman"/>
          <w:sz w:val="28"/>
          <w:szCs w:val="28"/>
        </w:rPr>
        <w:t>119</w:t>
      </w:r>
      <w:r w:rsidRPr="00AB7F6A">
        <w:rPr>
          <w:rFonts w:ascii="Times New Roman" w:hAnsi="Times New Roman" w:cs="Times New Roman"/>
          <w:sz w:val="28"/>
          <w:szCs w:val="28"/>
        </w:rPr>
        <w:t xml:space="preserve"> млн. рублей</w:t>
      </w:r>
      <w:r w:rsidR="00461EA2">
        <w:rPr>
          <w:rFonts w:ascii="Times New Roman" w:hAnsi="Times New Roman" w:cs="Times New Roman"/>
          <w:sz w:val="28"/>
          <w:szCs w:val="28"/>
        </w:rPr>
        <w:t xml:space="preserve"> </w:t>
      </w:r>
      <w:proofErr w:type="gramStart"/>
      <w:r w:rsidR="00461EA2">
        <w:rPr>
          <w:rFonts w:ascii="Times New Roman" w:hAnsi="Times New Roman" w:cs="Times New Roman"/>
          <w:sz w:val="28"/>
          <w:szCs w:val="28"/>
        </w:rPr>
        <w:t xml:space="preserve">или </w:t>
      </w:r>
      <w:r>
        <w:rPr>
          <w:rFonts w:ascii="Times New Roman" w:hAnsi="Times New Roman" w:cs="Times New Roman"/>
          <w:sz w:val="28"/>
          <w:szCs w:val="28"/>
        </w:rPr>
        <w:t xml:space="preserve"> 3</w:t>
      </w:r>
      <w:proofErr w:type="gramEnd"/>
      <w:r>
        <w:rPr>
          <w:rFonts w:ascii="Times New Roman" w:hAnsi="Times New Roman" w:cs="Times New Roman"/>
          <w:sz w:val="28"/>
          <w:szCs w:val="28"/>
        </w:rPr>
        <w:t>,1%</w:t>
      </w:r>
      <w:r w:rsidRPr="00AB7F6A">
        <w:rPr>
          <w:rFonts w:ascii="Times New Roman" w:hAnsi="Times New Roman" w:cs="Times New Roman"/>
          <w:sz w:val="28"/>
          <w:szCs w:val="28"/>
        </w:rPr>
        <w:t>.</w:t>
      </w:r>
      <w:r>
        <w:rPr>
          <w:rFonts w:ascii="Times New Roman" w:hAnsi="Times New Roman" w:cs="Times New Roman"/>
          <w:sz w:val="28"/>
          <w:szCs w:val="28"/>
        </w:rPr>
        <w:t xml:space="preserve"> </w:t>
      </w:r>
    </w:p>
    <w:p w:rsidR="008463B0" w:rsidRDefault="00636754" w:rsidP="008463B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сравнения</w:t>
      </w:r>
      <w:r w:rsidR="00315B64">
        <w:rPr>
          <w:rFonts w:ascii="Times New Roman" w:hAnsi="Times New Roman" w:cs="Times New Roman"/>
          <w:sz w:val="28"/>
          <w:szCs w:val="28"/>
        </w:rPr>
        <w:t>:</w:t>
      </w:r>
      <w:r>
        <w:rPr>
          <w:rFonts w:ascii="Times New Roman" w:hAnsi="Times New Roman" w:cs="Times New Roman"/>
          <w:sz w:val="28"/>
          <w:szCs w:val="28"/>
        </w:rPr>
        <w:t xml:space="preserve"> в</w:t>
      </w:r>
      <w:r w:rsidR="008463B0">
        <w:rPr>
          <w:rFonts w:ascii="Times New Roman" w:hAnsi="Times New Roman" w:cs="Times New Roman"/>
          <w:sz w:val="28"/>
          <w:szCs w:val="28"/>
        </w:rPr>
        <w:t xml:space="preserve"> соответствии с данными </w:t>
      </w:r>
      <w:proofErr w:type="gramStart"/>
      <w:r w:rsidR="008463B0">
        <w:rPr>
          <w:rFonts w:ascii="Times New Roman" w:hAnsi="Times New Roman" w:cs="Times New Roman"/>
          <w:sz w:val="28"/>
          <w:szCs w:val="28"/>
        </w:rPr>
        <w:t>Минэкономразвития  экономия</w:t>
      </w:r>
      <w:proofErr w:type="gramEnd"/>
      <w:r w:rsidR="008463B0">
        <w:rPr>
          <w:rFonts w:ascii="Times New Roman" w:hAnsi="Times New Roman" w:cs="Times New Roman"/>
          <w:sz w:val="28"/>
          <w:szCs w:val="28"/>
        </w:rPr>
        <w:t xml:space="preserve"> </w:t>
      </w:r>
      <w:r w:rsidR="00315B64">
        <w:rPr>
          <w:rFonts w:ascii="Times New Roman" w:hAnsi="Times New Roman" w:cs="Times New Roman"/>
          <w:sz w:val="28"/>
          <w:szCs w:val="28"/>
        </w:rPr>
        <w:t>в целом</w:t>
      </w:r>
      <w:r w:rsidR="008463B0">
        <w:rPr>
          <w:rFonts w:ascii="Times New Roman" w:hAnsi="Times New Roman" w:cs="Times New Roman"/>
          <w:sz w:val="28"/>
          <w:szCs w:val="28"/>
        </w:rPr>
        <w:t xml:space="preserve"> по Российской Федерации </w:t>
      </w:r>
      <w:r w:rsidR="00FB34E4">
        <w:rPr>
          <w:rFonts w:ascii="Times New Roman" w:hAnsi="Times New Roman" w:cs="Times New Roman"/>
          <w:sz w:val="28"/>
          <w:szCs w:val="28"/>
        </w:rPr>
        <w:t xml:space="preserve">в 2015 году </w:t>
      </w:r>
      <w:r w:rsidR="008463B0">
        <w:rPr>
          <w:rFonts w:ascii="Times New Roman" w:hAnsi="Times New Roman" w:cs="Times New Roman"/>
          <w:sz w:val="28"/>
          <w:szCs w:val="28"/>
        </w:rPr>
        <w:t xml:space="preserve">составила 7,3 %, </w:t>
      </w:r>
      <w:r w:rsidR="00EE7052">
        <w:rPr>
          <w:rFonts w:ascii="Times New Roman" w:hAnsi="Times New Roman" w:cs="Times New Roman"/>
          <w:sz w:val="28"/>
          <w:szCs w:val="28"/>
        </w:rPr>
        <w:t xml:space="preserve">что соответствует </w:t>
      </w:r>
      <w:r w:rsidR="008463B0">
        <w:rPr>
          <w:rFonts w:ascii="Times New Roman" w:hAnsi="Times New Roman" w:cs="Times New Roman"/>
          <w:sz w:val="28"/>
          <w:szCs w:val="28"/>
        </w:rPr>
        <w:t>уровн</w:t>
      </w:r>
      <w:r w:rsidR="00EE7052">
        <w:rPr>
          <w:rFonts w:ascii="Times New Roman" w:hAnsi="Times New Roman" w:cs="Times New Roman"/>
          <w:sz w:val="28"/>
          <w:szCs w:val="28"/>
        </w:rPr>
        <w:t>ю</w:t>
      </w:r>
      <w:r w:rsidR="008463B0">
        <w:rPr>
          <w:rFonts w:ascii="Times New Roman" w:hAnsi="Times New Roman" w:cs="Times New Roman"/>
          <w:sz w:val="28"/>
          <w:szCs w:val="28"/>
        </w:rPr>
        <w:t xml:space="preserve"> прошлого года.</w:t>
      </w:r>
    </w:p>
    <w:p w:rsidR="000B59F5" w:rsidRDefault="000B59F5" w:rsidP="000B59F5">
      <w:pPr>
        <w:spacing w:after="0" w:line="240" w:lineRule="auto"/>
        <w:ind w:firstLine="708"/>
        <w:jc w:val="both"/>
        <w:rPr>
          <w:rFonts w:ascii="Times New Roman" w:hAnsi="Times New Roman" w:cs="Times New Roman"/>
          <w:sz w:val="28"/>
          <w:szCs w:val="28"/>
        </w:rPr>
      </w:pPr>
      <w:r w:rsidRPr="00AB7F6A">
        <w:rPr>
          <w:rFonts w:ascii="Times New Roman" w:hAnsi="Times New Roman" w:cs="Times New Roman"/>
          <w:sz w:val="28"/>
          <w:szCs w:val="28"/>
        </w:rPr>
        <w:t>Среднее количество поданных участниками заявок на 1 закупку</w:t>
      </w:r>
      <w:r>
        <w:rPr>
          <w:rFonts w:ascii="Times New Roman" w:hAnsi="Times New Roman" w:cs="Times New Roman"/>
          <w:sz w:val="28"/>
          <w:szCs w:val="28"/>
        </w:rPr>
        <w:t xml:space="preserve"> в 2015 году в сравнении с 2014 годом уменьшилось</w:t>
      </w:r>
      <w:r w:rsidRPr="00AB7F6A">
        <w:rPr>
          <w:rFonts w:ascii="Times New Roman" w:hAnsi="Times New Roman" w:cs="Times New Roman"/>
          <w:sz w:val="28"/>
          <w:szCs w:val="28"/>
        </w:rPr>
        <w:t xml:space="preserve"> </w:t>
      </w:r>
      <w:r w:rsidR="007076C8">
        <w:rPr>
          <w:rFonts w:ascii="Times New Roman" w:hAnsi="Times New Roman" w:cs="Times New Roman"/>
          <w:sz w:val="28"/>
          <w:szCs w:val="28"/>
        </w:rPr>
        <w:t xml:space="preserve">и </w:t>
      </w:r>
      <w:r w:rsidRPr="00AB7F6A">
        <w:rPr>
          <w:rFonts w:ascii="Times New Roman" w:hAnsi="Times New Roman" w:cs="Times New Roman"/>
          <w:sz w:val="28"/>
          <w:szCs w:val="28"/>
        </w:rPr>
        <w:t>по государственным заказам составило</w:t>
      </w:r>
      <w:r>
        <w:rPr>
          <w:rFonts w:ascii="Times New Roman" w:hAnsi="Times New Roman" w:cs="Times New Roman"/>
          <w:sz w:val="28"/>
          <w:szCs w:val="28"/>
        </w:rPr>
        <w:t xml:space="preserve"> с </w:t>
      </w:r>
      <w:r w:rsidRPr="00AB7F6A">
        <w:rPr>
          <w:rFonts w:ascii="Times New Roman" w:hAnsi="Times New Roman" w:cs="Times New Roman"/>
          <w:sz w:val="28"/>
          <w:szCs w:val="28"/>
        </w:rPr>
        <w:t>2</w:t>
      </w:r>
      <w:r>
        <w:rPr>
          <w:rFonts w:ascii="Times New Roman" w:hAnsi="Times New Roman" w:cs="Times New Roman"/>
          <w:sz w:val="28"/>
          <w:szCs w:val="28"/>
        </w:rPr>
        <w:t>,8 до 1,9 ед., по муниципальным - с 1,5 до 1,3 ед.</w:t>
      </w:r>
    </w:p>
    <w:p w:rsidR="00953839" w:rsidRPr="000B59F5" w:rsidRDefault="00953839" w:rsidP="000B59F5">
      <w:pPr>
        <w:spacing w:after="0" w:line="240" w:lineRule="auto"/>
        <w:ind w:firstLine="708"/>
        <w:jc w:val="both"/>
        <w:rPr>
          <w:rFonts w:ascii="Times New Roman" w:hAnsi="Times New Roman" w:cs="Times New Roman"/>
          <w:sz w:val="28"/>
          <w:szCs w:val="28"/>
        </w:rPr>
      </w:pPr>
      <w:r w:rsidRPr="000B59F5">
        <w:rPr>
          <w:rFonts w:ascii="Times New Roman" w:hAnsi="Times New Roman" w:cs="Times New Roman"/>
          <w:sz w:val="28"/>
          <w:szCs w:val="28"/>
        </w:rPr>
        <w:t>Текущую задачу в настоящее время мы видим в поддержке и развитии достигнутого по пути поисков источников экономии бюджетных средств, в том числе:</w:t>
      </w:r>
    </w:p>
    <w:p w:rsidR="00953839" w:rsidRPr="000B59F5" w:rsidRDefault="00953839" w:rsidP="000B59F5">
      <w:pPr>
        <w:pStyle w:val="a5"/>
        <w:numPr>
          <w:ilvl w:val="0"/>
          <w:numId w:val="3"/>
        </w:numPr>
        <w:spacing w:after="0" w:line="240" w:lineRule="auto"/>
        <w:jc w:val="both"/>
        <w:rPr>
          <w:rFonts w:ascii="Times New Roman" w:hAnsi="Times New Roman" w:cs="Times New Roman"/>
          <w:sz w:val="28"/>
          <w:szCs w:val="28"/>
        </w:rPr>
      </w:pPr>
      <w:r w:rsidRPr="000B59F5">
        <w:rPr>
          <w:rFonts w:ascii="Times New Roman" w:hAnsi="Times New Roman" w:cs="Times New Roman"/>
          <w:sz w:val="28"/>
          <w:szCs w:val="28"/>
        </w:rPr>
        <w:t>Посредством увеличения числа участников торгов;</w:t>
      </w:r>
    </w:p>
    <w:p w:rsidR="00953839" w:rsidRPr="000B59F5" w:rsidRDefault="00953839" w:rsidP="000B59F5">
      <w:pPr>
        <w:pStyle w:val="a5"/>
        <w:numPr>
          <w:ilvl w:val="0"/>
          <w:numId w:val="3"/>
        </w:numPr>
        <w:spacing w:after="0" w:line="240" w:lineRule="auto"/>
        <w:jc w:val="both"/>
        <w:rPr>
          <w:rFonts w:ascii="Times New Roman" w:hAnsi="Times New Roman" w:cs="Times New Roman"/>
          <w:sz w:val="28"/>
          <w:szCs w:val="28"/>
        </w:rPr>
      </w:pPr>
      <w:r w:rsidRPr="000B59F5">
        <w:rPr>
          <w:rFonts w:ascii="Times New Roman" w:hAnsi="Times New Roman" w:cs="Times New Roman"/>
          <w:sz w:val="28"/>
          <w:szCs w:val="28"/>
        </w:rPr>
        <w:t>Посредством автоматизации совместных закупок.</w:t>
      </w:r>
    </w:p>
    <w:p w:rsidR="00953839" w:rsidRPr="000B59F5" w:rsidRDefault="00953839" w:rsidP="000B59F5">
      <w:pPr>
        <w:spacing w:after="0" w:line="240" w:lineRule="auto"/>
        <w:ind w:firstLine="709"/>
        <w:jc w:val="both"/>
        <w:rPr>
          <w:rFonts w:ascii="Times New Roman" w:hAnsi="Times New Roman" w:cs="Times New Roman"/>
          <w:sz w:val="28"/>
          <w:szCs w:val="28"/>
        </w:rPr>
      </w:pPr>
      <w:r w:rsidRPr="000B59F5">
        <w:rPr>
          <w:rFonts w:ascii="Times New Roman" w:hAnsi="Times New Roman" w:cs="Times New Roman"/>
          <w:sz w:val="28"/>
          <w:szCs w:val="28"/>
        </w:rPr>
        <w:t xml:space="preserve">Добиться увеличения числа участников торгов возможно в результате использования разработанного (или приобретенного) программного ресурса с адаптацией к используемому нами в целях размещения государственных и части муниципальных заказов программному комплексу </w:t>
      </w:r>
      <w:r w:rsidRPr="000B59F5">
        <w:rPr>
          <w:rFonts w:ascii="Times New Roman" w:hAnsi="Times New Roman" w:cs="Times New Roman"/>
          <w:sz w:val="28"/>
          <w:szCs w:val="28"/>
          <w:lang w:val="en-US"/>
        </w:rPr>
        <w:t>WEB</w:t>
      </w:r>
      <w:r w:rsidRPr="000B59F5">
        <w:rPr>
          <w:rFonts w:ascii="Times New Roman" w:hAnsi="Times New Roman" w:cs="Times New Roman"/>
          <w:sz w:val="28"/>
          <w:szCs w:val="28"/>
        </w:rPr>
        <w:t xml:space="preserve">-Торги-КС, что позволит зарегистрированному однажды участнику торгов в дальнейшем регулярно получать информацию о наличии размещенных и планируемых к размещению заказов по интересующей его номенклатуре и видам товаров, работ, услуг. </w:t>
      </w:r>
    </w:p>
    <w:p w:rsidR="00953839" w:rsidRPr="000B59F5" w:rsidRDefault="00953839" w:rsidP="000B59F5">
      <w:pPr>
        <w:spacing w:after="0" w:line="240" w:lineRule="auto"/>
        <w:jc w:val="both"/>
        <w:rPr>
          <w:rFonts w:ascii="Times New Roman" w:hAnsi="Times New Roman" w:cs="Times New Roman"/>
          <w:sz w:val="28"/>
          <w:szCs w:val="28"/>
        </w:rPr>
      </w:pPr>
      <w:r w:rsidRPr="000B59F5">
        <w:rPr>
          <w:rFonts w:ascii="Times New Roman" w:hAnsi="Times New Roman" w:cs="Times New Roman"/>
          <w:sz w:val="28"/>
          <w:szCs w:val="28"/>
        </w:rPr>
        <w:tab/>
        <w:t xml:space="preserve">Внедрение указанного мероприятия потребует бюджетных расходов, однако, по нашему мнению, обеспечит результат. </w:t>
      </w:r>
    </w:p>
    <w:p w:rsidR="00953839" w:rsidRPr="000B59F5" w:rsidRDefault="00953839" w:rsidP="000B59F5">
      <w:pPr>
        <w:spacing w:after="0" w:line="240" w:lineRule="auto"/>
        <w:ind w:firstLine="709"/>
        <w:jc w:val="both"/>
        <w:rPr>
          <w:rFonts w:ascii="Times New Roman" w:hAnsi="Times New Roman" w:cs="Times New Roman"/>
          <w:sz w:val="28"/>
          <w:szCs w:val="28"/>
        </w:rPr>
      </w:pPr>
      <w:r w:rsidRPr="000B59F5">
        <w:rPr>
          <w:rFonts w:ascii="Times New Roman" w:hAnsi="Times New Roman" w:cs="Times New Roman"/>
          <w:sz w:val="28"/>
          <w:szCs w:val="28"/>
        </w:rPr>
        <w:t xml:space="preserve">В текущем 2016 году в указанных целях будут осуществляться не имеющие значительных затрат мероприятия по организации </w:t>
      </w:r>
      <w:r w:rsidR="00777E4C">
        <w:rPr>
          <w:rFonts w:ascii="Times New Roman" w:hAnsi="Times New Roman" w:cs="Times New Roman"/>
          <w:sz w:val="28"/>
          <w:szCs w:val="28"/>
        </w:rPr>
        <w:t>«</w:t>
      </w:r>
      <w:r w:rsidRPr="000B59F5">
        <w:rPr>
          <w:rFonts w:ascii="Times New Roman" w:hAnsi="Times New Roman" w:cs="Times New Roman"/>
          <w:sz w:val="28"/>
          <w:szCs w:val="28"/>
        </w:rPr>
        <w:t>электронных магазинов</w:t>
      </w:r>
      <w:r w:rsidR="00777E4C">
        <w:rPr>
          <w:rFonts w:ascii="Times New Roman" w:hAnsi="Times New Roman" w:cs="Times New Roman"/>
          <w:sz w:val="28"/>
          <w:szCs w:val="28"/>
        </w:rPr>
        <w:t>»</w:t>
      </w:r>
      <w:r w:rsidRPr="000B59F5">
        <w:rPr>
          <w:rFonts w:ascii="Times New Roman" w:hAnsi="Times New Roman" w:cs="Times New Roman"/>
          <w:sz w:val="28"/>
          <w:szCs w:val="28"/>
        </w:rPr>
        <w:t xml:space="preserve"> на сайтах отраслевых органов исполнительной власти Брянской области и совершенствованию </w:t>
      </w:r>
      <w:r w:rsidR="00777E4C">
        <w:rPr>
          <w:rFonts w:ascii="Times New Roman" w:hAnsi="Times New Roman" w:cs="Times New Roman"/>
          <w:sz w:val="28"/>
          <w:szCs w:val="28"/>
        </w:rPr>
        <w:t>«</w:t>
      </w:r>
      <w:r w:rsidRPr="000B59F5">
        <w:rPr>
          <w:rFonts w:ascii="Times New Roman" w:hAnsi="Times New Roman" w:cs="Times New Roman"/>
          <w:sz w:val="28"/>
          <w:szCs w:val="28"/>
        </w:rPr>
        <w:t>электронного магазина</w:t>
      </w:r>
      <w:r w:rsidR="00777E4C">
        <w:rPr>
          <w:rFonts w:ascii="Times New Roman" w:hAnsi="Times New Roman" w:cs="Times New Roman"/>
          <w:sz w:val="28"/>
          <w:szCs w:val="28"/>
        </w:rPr>
        <w:t>»</w:t>
      </w:r>
      <w:r w:rsidRPr="000B59F5">
        <w:rPr>
          <w:rFonts w:ascii="Times New Roman" w:hAnsi="Times New Roman" w:cs="Times New Roman"/>
          <w:sz w:val="28"/>
          <w:szCs w:val="28"/>
        </w:rPr>
        <w:t xml:space="preserve"> на сайте управления государственных закупок.</w:t>
      </w:r>
      <w:r w:rsidR="00461EA2">
        <w:rPr>
          <w:rFonts w:ascii="Times New Roman" w:hAnsi="Times New Roman" w:cs="Times New Roman"/>
          <w:sz w:val="28"/>
          <w:szCs w:val="28"/>
        </w:rPr>
        <w:t xml:space="preserve"> Первым проектом </w:t>
      </w:r>
      <w:r w:rsidR="00777E4C">
        <w:rPr>
          <w:rFonts w:ascii="Times New Roman" w:hAnsi="Times New Roman" w:cs="Times New Roman"/>
          <w:sz w:val="28"/>
          <w:szCs w:val="28"/>
        </w:rPr>
        <w:t>на этом направлении планируется создание в ближайшее время на базе департамента сельского хозяйства и управления государственных закупок электронной площадки «</w:t>
      </w:r>
      <w:proofErr w:type="spellStart"/>
      <w:r w:rsidR="00777E4C">
        <w:rPr>
          <w:rFonts w:ascii="Times New Roman" w:hAnsi="Times New Roman" w:cs="Times New Roman"/>
          <w:sz w:val="28"/>
          <w:szCs w:val="28"/>
        </w:rPr>
        <w:t>Брянскагро</w:t>
      </w:r>
      <w:proofErr w:type="spellEnd"/>
      <w:r w:rsidR="00777E4C">
        <w:rPr>
          <w:rFonts w:ascii="Times New Roman" w:hAnsi="Times New Roman" w:cs="Times New Roman"/>
          <w:sz w:val="28"/>
          <w:szCs w:val="28"/>
        </w:rPr>
        <w:t xml:space="preserve">».   </w:t>
      </w:r>
    </w:p>
    <w:p w:rsidR="00953839" w:rsidRPr="000B59F5" w:rsidRDefault="00953839" w:rsidP="000B59F5">
      <w:pPr>
        <w:spacing w:after="0" w:line="240" w:lineRule="auto"/>
        <w:ind w:firstLine="709"/>
        <w:jc w:val="both"/>
        <w:rPr>
          <w:rFonts w:ascii="Times New Roman" w:hAnsi="Times New Roman" w:cs="Times New Roman"/>
          <w:sz w:val="28"/>
          <w:szCs w:val="28"/>
        </w:rPr>
      </w:pPr>
      <w:r w:rsidRPr="000B59F5">
        <w:rPr>
          <w:rFonts w:ascii="Times New Roman" w:hAnsi="Times New Roman" w:cs="Times New Roman"/>
          <w:sz w:val="28"/>
          <w:szCs w:val="28"/>
        </w:rPr>
        <w:t xml:space="preserve">Для автоматизации совместных закупок также необходим соответствующий программный ресурс по примеру используемых в Самарской, Вологодской </w:t>
      </w:r>
      <w:r w:rsidR="00A13906">
        <w:rPr>
          <w:rFonts w:ascii="Times New Roman" w:hAnsi="Times New Roman" w:cs="Times New Roman"/>
          <w:sz w:val="28"/>
          <w:szCs w:val="28"/>
        </w:rPr>
        <w:t>и других об</w:t>
      </w:r>
      <w:r w:rsidRPr="000B59F5">
        <w:rPr>
          <w:rFonts w:ascii="Times New Roman" w:hAnsi="Times New Roman" w:cs="Times New Roman"/>
          <w:sz w:val="28"/>
          <w:szCs w:val="28"/>
        </w:rPr>
        <w:t>ластях. Отзывы коллег свидетельствуют об их эффективности.</w:t>
      </w:r>
      <w:r w:rsidR="003831F8" w:rsidRPr="003831F8">
        <w:rPr>
          <w:rFonts w:ascii="Times New Roman" w:hAnsi="Times New Roman" w:cs="Times New Roman"/>
          <w:b/>
          <w:sz w:val="28"/>
          <w:szCs w:val="28"/>
        </w:rPr>
        <w:t xml:space="preserve"> </w:t>
      </w:r>
    </w:p>
    <w:p w:rsidR="00953839" w:rsidRPr="000B59F5" w:rsidRDefault="00953839" w:rsidP="000B59F5">
      <w:pPr>
        <w:pStyle w:val="13"/>
        <w:shd w:val="clear" w:color="auto" w:fill="auto"/>
        <w:tabs>
          <w:tab w:val="left" w:pos="709"/>
          <w:tab w:val="right" w:pos="5986"/>
        </w:tabs>
        <w:spacing w:line="240" w:lineRule="auto"/>
        <w:ind w:firstLine="0"/>
        <w:rPr>
          <w:rFonts w:cs="Times New Roman"/>
          <w:sz w:val="28"/>
          <w:szCs w:val="28"/>
        </w:rPr>
      </w:pPr>
      <w:r w:rsidRPr="000B59F5">
        <w:rPr>
          <w:rFonts w:cs="Times New Roman"/>
          <w:sz w:val="28"/>
          <w:szCs w:val="28"/>
        </w:rPr>
        <w:tab/>
        <w:t>С 01 января 2016 года вступают в силу имеющие большую значимость блоки 44-ФЗ:</w:t>
      </w:r>
    </w:p>
    <w:p w:rsidR="00953839" w:rsidRPr="000B59F5" w:rsidRDefault="00953839" w:rsidP="000B59F5">
      <w:pPr>
        <w:pStyle w:val="13"/>
        <w:shd w:val="clear" w:color="auto" w:fill="auto"/>
        <w:tabs>
          <w:tab w:val="left" w:pos="709"/>
          <w:tab w:val="right" w:pos="5986"/>
        </w:tabs>
        <w:spacing w:line="240" w:lineRule="auto"/>
        <w:ind w:firstLine="0"/>
        <w:rPr>
          <w:rFonts w:cs="Times New Roman"/>
          <w:sz w:val="28"/>
          <w:szCs w:val="28"/>
        </w:rPr>
      </w:pPr>
      <w:r w:rsidRPr="000B59F5">
        <w:rPr>
          <w:rFonts w:cs="Times New Roman"/>
          <w:sz w:val="28"/>
          <w:szCs w:val="28"/>
        </w:rPr>
        <w:t>- статьи 16 «Планирование закупок» и 17 «Планы закупок»;</w:t>
      </w:r>
    </w:p>
    <w:p w:rsidR="00953839" w:rsidRPr="000B59F5" w:rsidRDefault="00953839" w:rsidP="000B59F5">
      <w:pPr>
        <w:pStyle w:val="13"/>
        <w:shd w:val="clear" w:color="auto" w:fill="auto"/>
        <w:tabs>
          <w:tab w:val="left" w:pos="709"/>
          <w:tab w:val="right" w:pos="5986"/>
        </w:tabs>
        <w:spacing w:line="240" w:lineRule="auto"/>
        <w:ind w:firstLine="0"/>
        <w:rPr>
          <w:rFonts w:cs="Times New Roman"/>
          <w:sz w:val="28"/>
          <w:szCs w:val="28"/>
        </w:rPr>
      </w:pPr>
      <w:r w:rsidRPr="000B59F5">
        <w:rPr>
          <w:rFonts w:cs="Times New Roman"/>
          <w:sz w:val="28"/>
          <w:szCs w:val="28"/>
        </w:rPr>
        <w:t>- статья 18 «Обоснование закупок»;</w:t>
      </w:r>
    </w:p>
    <w:p w:rsidR="00953839" w:rsidRPr="000B59F5" w:rsidRDefault="00953839" w:rsidP="000B59F5">
      <w:pPr>
        <w:pStyle w:val="13"/>
        <w:shd w:val="clear" w:color="auto" w:fill="auto"/>
        <w:tabs>
          <w:tab w:val="left" w:pos="709"/>
          <w:tab w:val="right" w:pos="5986"/>
        </w:tabs>
        <w:spacing w:line="240" w:lineRule="auto"/>
        <w:ind w:firstLine="0"/>
        <w:rPr>
          <w:rFonts w:cs="Times New Roman"/>
          <w:sz w:val="28"/>
          <w:szCs w:val="28"/>
        </w:rPr>
      </w:pPr>
      <w:r w:rsidRPr="000B59F5">
        <w:rPr>
          <w:rFonts w:cs="Times New Roman"/>
          <w:sz w:val="28"/>
          <w:szCs w:val="28"/>
        </w:rPr>
        <w:t>- статья 19 «Нормирование закупок».</w:t>
      </w:r>
    </w:p>
    <w:p w:rsidR="00953839" w:rsidRPr="000B59F5" w:rsidRDefault="00953839" w:rsidP="000B59F5">
      <w:pPr>
        <w:pStyle w:val="13"/>
        <w:shd w:val="clear" w:color="auto" w:fill="auto"/>
        <w:tabs>
          <w:tab w:val="left" w:pos="709"/>
          <w:tab w:val="right" w:pos="5986"/>
        </w:tabs>
        <w:spacing w:line="240" w:lineRule="auto"/>
        <w:ind w:firstLine="0"/>
        <w:rPr>
          <w:rFonts w:cs="Times New Roman"/>
          <w:sz w:val="28"/>
          <w:szCs w:val="28"/>
        </w:rPr>
      </w:pPr>
      <w:r w:rsidRPr="000B59F5">
        <w:rPr>
          <w:rFonts w:cs="Times New Roman"/>
          <w:sz w:val="28"/>
          <w:szCs w:val="28"/>
        </w:rPr>
        <w:t>Соответствующая нормативная база в их обеспечение на уровне региона принята.</w:t>
      </w:r>
      <w:r w:rsidR="00D148D9" w:rsidRPr="00D148D9">
        <w:rPr>
          <w:rFonts w:cs="Times New Roman"/>
          <w:b/>
          <w:sz w:val="28"/>
          <w:szCs w:val="28"/>
        </w:rPr>
        <w:t xml:space="preserve"> </w:t>
      </w:r>
    </w:p>
    <w:p w:rsidR="00953839" w:rsidRDefault="00A13906" w:rsidP="000B59F5">
      <w:pPr>
        <w:pStyle w:val="13"/>
        <w:shd w:val="clear" w:color="auto" w:fill="auto"/>
        <w:tabs>
          <w:tab w:val="left" w:pos="709"/>
          <w:tab w:val="right" w:pos="5986"/>
        </w:tabs>
        <w:spacing w:line="240" w:lineRule="auto"/>
        <w:ind w:firstLine="0"/>
        <w:rPr>
          <w:rFonts w:cs="Times New Roman"/>
          <w:sz w:val="28"/>
          <w:szCs w:val="28"/>
        </w:rPr>
      </w:pPr>
      <w:r>
        <w:rPr>
          <w:rFonts w:cs="Times New Roman"/>
          <w:sz w:val="28"/>
          <w:szCs w:val="28"/>
        </w:rPr>
        <w:t xml:space="preserve">          </w:t>
      </w:r>
      <w:r w:rsidR="00953839" w:rsidRPr="000B59F5">
        <w:rPr>
          <w:rFonts w:cs="Times New Roman"/>
          <w:sz w:val="28"/>
          <w:szCs w:val="28"/>
        </w:rPr>
        <w:t xml:space="preserve">С целью вовлечения общественности в процесс закупок в 2015 году в порядке временного использования (с учетом предполагаемого введения в действия с 01 января 2016г. статьи 20 Федерального закона 44-ФЗ об </w:t>
      </w:r>
      <w:r w:rsidR="00953839" w:rsidRPr="000B59F5">
        <w:rPr>
          <w:rFonts w:cs="Times New Roman"/>
          <w:sz w:val="28"/>
          <w:szCs w:val="28"/>
        </w:rPr>
        <w:lastRenderedPageBreak/>
        <w:t xml:space="preserve">общественном обсуждении) было принято и действовало до конца года Постановление Правительства Брянской области </w:t>
      </w:r>
      <w:hyperlink r:id="rId6" w:history="1">
        <w:r w:rsidR="00953839" w:rsidRPr="000B59F5">
          <w:rPr>
            <w:rStyle w:val="a8"/>
            <w:rFonts w:cs="Times New Roman"/>
            <w:color w:val="auto"/>
            <w:sz w:val="28"/>
            <w:szCs w:val="28"/>
          </w:rPr>
          <w:t>от 6 марта 2015 г. N 88-п</w:t>
        </w:r>
        <w:r w:rsidR="00953839" w:rsidRPr="000B59F5">
          <w:rPr>
            <w:rStyle w:val="a8"/>
            <w:rFonts w:cs="Times New Roman"/>
            <w:color w:val="auto"/>
            <w:sz w:val="28"/>
            <w:szCs w:val="28"/>
          </w:rPr>
          <w:br/>
          <w:t xml:space="preserve">об общественном </w:t>
        </w:r>
      </w:hyperlink>
      <w:r w:rsidR="00953839" w:rsidRPr="000B59F5">
        <w:rPr>
          <w:rFonts w:cs="Times New Roman"/>
          <w:sz w:val="28"/>
          <w:szCs w:val="28"/>
        </w:rPr>
        <w:t>обсуждении закупок с НМЦК от 50 млн. руб. до 1 млрд. руб. (на закупки с НМЦК от 1 млрд. руб. и выше действовало соответствующее постановление Правительства РФ). Однако, в связи с переносом введения в действие указанной статьи на год (на 01 января 2017г.) нами подготовлен проект соответствующего постановления Правительства Брянской области об общественном обсуждении закупок на период до конца 2016 года, который сейчас находится на завершающей стадии согласования в Правительстве Брянской области.</w:t>
      </w:r>
      <w:r w:rsidR="00D148D9" w:rsidRPr="00D148D9">
        <w:rPr>
          <w:rFonts w:cs="Times New Roman"/>
          <w:b/>
          <w:sz w:val="28"/>
          <w:szCs w:val="28"/>
        </w:rPr>
        <w:t xml:space="preserve"> </w:t>
      </w:r>
    </w:p>
    <w:p w:rsidR="007C7171" w:rsidRPr="0097371B" w:rsidRDefault="007C7171" w:rsidP="007C7171">
      <w:pPr>
        <w:keepNext/>
        <w:spacing w:after="0" w:line="240" w:lineRule="auto"/>
        <w:ind w:firstLine="709"/>
        <w:jc w:val="both"/>
        <w:rPr>
          <w:rFonts w:ascii="Times New Roman" w:hAnsi="Times New Roman" w:cs="Times New Roman"/>
          <w:sz w:val="28"/>
          <w:szCs w:val="28"/>
        </w:rPr>
      </w:pPr>
      <w:r w:rsidRPr="0097371B">
        <w:rPr>
          <w:rFonts w:ascii="Times New Roman" w:hAnsi="Times New Roman" w:cs="Times New Roman"/>
          <w:sz w:val="28"/>
          <w:szCs w:val="28"/>
        </w:rPr>
        <w:t xml:space="preserve">В комплексе мероприятий по </w:t>
      </w:r>
      <w:proofErr w:type="spellStart"/>
      <w:r w:rsidRPr="0097371B">
        <w:rPr>
          <w:rFonts w:ascii="Times New Roman" w:hAnsi="Times New Roman" w:cs="Times New Roman"/>
          <w:sz w:val="28"/>
          <w:szCs w:val="28"/>
        </w:rPr>
        <w:t>импортозамещению</w:t>
      </w:r>
      <w:proofErr w:type="spellEnd"/>
      <w:r w:rsidRPr="0097371B">
        <w:rPr>
          <w:rFonts w:ascii="Times New Roman" w:hAnsi="Times New Roman" w:cs="Times New Roman"/>
          <w:sz w:val="28"/>
          <w:szCs w:val="28"/>
        </w:rPr>
        <w:t xml:space="preserve"> и поддержке </w:t>
      </w:r>
      <w:proofErr w:type="spellStart"/>
      <w:r w:rsidRPr="0097371B">
        <w:rPr>
          <w:rFonts w:ascii="Times New Roman" w:hAnsi="Times New Roman" w:cs="Times New Roman"/>
          <w:sz w:val="28"/>
          <w:szCs w:val="28"/>
        </w:rPr>
        <w:t>несырьевого</w:t>
      </w:r>
      <w:proofErr w:type="spellEnd"/>
      <w:r w:rsidRPr="0097371B">
        <w:rPr>
          <w:rFonts w:ascii="Times New Roman" w:hAnsi="Times New Roman" w:cs="Times New Roman"/>
          <w:sz w:val="28"/>
          <w:szCs w:val="28"/>
        </w:rPr>
        <w:t xml:space="preserve"> экспорта, предусмотренных Планом первоочередных мероприятий по обеспечению устойчивого развития экономики и социальной стабильности Брянской области в 2015 году и на период 2016-2017 годов, утвержденных </w:t>
      </w:r>
      <w:hyperlink r:id="rId7" w:history="1">
        <w:r w:rsidRPr="0097371B">
          <w:rPr>
            <w:rFonts w:ascii="Times New Roman" w:hAnsi="Times New Roman" w:cs="Times New Roman"/>
            <w:sz w:val="28"/>
            <w:szCs w:val="28"/>
          </w:rPr>
          <w:t>распоряжением Правительства Брянской области от 13 февраля 2015  № 53-рп</w:t>
        </w:r>
      </w:hyperlink>
      <w:r w:rsidRPr="0097371B">
        <w:rPr>
          <w:rFonts w:ascii="Times New Roman" w:hAnsi="Times New Roman" w:cs="Times New Roman"/>
          <w:sz w:val="28"/>
          <w:szCs w:val="28"/>
        </w:rPr>
        <w:t xml:space="preserve"> управлением проводится постоянный мониторинг ситуации с региональными закупками с целью предоставления приоритета отечественным производителям. </w:t>
      </w:r>
    </w:p>
    <w:p w:rsidR="007C7171" w:rsidRPr="0097371B" w:rsidRDefault="007C7171" w:rsidP="007C7171">
      <w:pPr>
        <w:spacing w:after="0" w:line="240" w:lineRule="auto"/>
        <w:ind w:firstLine="708"/>
        <w:jc w:val="both"/>
        <w:rPr>
          <w:rFonts w:ascii="Times New Roman" w:hAnsi="Times New Roman" w:cs="Times New Roman"/>
          <w:sz w:val="28"/>
          <w:szCs w:val="28"/>
        </w:rPr>
      </w:pPr>
      <w:r w:rsidRPr="0097371B">
        <w:rPr>
          <w:rFonts w:ascii="Times New Roman" w:hAnsi="Times New Roman" w:cs="Times New Roman"/>
          <w:sz w:val="28"/>
          <w:szCs w:val="28"/>
        </w:rPr>
        <w:t>Согласно данным мониторинга за истекший 2015 год заказчиками Брянской области при осуществлении закупок был предоставлен приоритет отечественным товаропроизводителям по 2724 закупкам с НМЦК в размере 1млрд.146 млн. руб., в том числе:</w:t>
      </w:r>
    </w:p>
    <w:p w:rsidR="007C7171" w:rsidRPr="0097371B" w:rsidRDefault="007C7171" w:rsidP="007C7171">
      <w:pPr>
        <w:spacing w:after="0" w:line="240" w:lineRule="auto"/>
        <w:ind w:firstLine="708"/>
        <w:jc w:val="both"/>
        <w:rPr>
          <w:rFonts w:ascii="Times New Roman" w:hAnsi="Times New Roman" w:cs="Times New Roman"/>
          <w:sz w:val="28"/>
          <w:szCs w:val="28"/>
        </w:rPr>
      </w:pPr>
      <w:r w:rsidRPr="0097371B">
        <w:rPr>
          <w:rFonts w:ascii="Times New Roman" w:hAnsi="Times New Roman" w:cs="Times New Roman"/>
          <w:sz w:val="28"/>
          <w:szCs w:val="28"/>
        </w:rPr>
        <w:t xml:space="preserve">- в соответствии с приказом Минэкономразвития России от 25.03.2014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w:t>
      </w:r>
      <w:proofErr w:type="gramStart"/>
      <w:r w:rsidRPr="0097371B">
        <w:rPr>
          <w:rFonts w:ascii="Times New Roman" w:hAnsi="Times New Roman" w:cs="Times New Roman"/>
          <w:sz w:val="28"/>
          <w:szCs w:val="28"/>
        </w:rPr>
        <w:t>нужд  -</w:t>
      </w:r>
      <w:proofErr w:type="gramEnd"/>
      <w:r w:rsidRPr="0097371B">
        <w:rPr>
          <w:rFonts w:ascii="Times New Roman" w:hAnsi="Times New Roman" w:cs="Times New Roman"/>
          <w:sz w:val="28"/>
          <w:szCs w:val="28"/>
        </w:rPr>
        <w:t xml:space="preserve"> по 2534 закупкам с НМЦК в сумме 1026,4 </w:t>
      </w:r>
      <w:proofErr w:type="spellStart"/>
      <w:r w:rsidRPr="0097371B">
        <w:rPr>
          <w:rFonts w:ascii="Times New Roman" w:hAnsi="Times New Roman" w:cs="Times New Roman"/>
          <w:sz w:val="28"/>
          <w:szCs w:val="28"/>
        </w:rPr>
        <w:t>млн.руб</w:t>
      </w:r>
      <w:proofErr w:type="spellEnd"/>
      <w:r w:rsidRPr="0097371B">
        <w:rPr>
          <w:rFonts w:ascii="Times New Roman" w:hAnsi="Times New Roman" w:cs="Times New Roman"/>
          <w:sz w:val="28"/>
          <w:szCs w:val="28"/>
        </w:rPr>
        <w:t>.;</w:t>
      </w:r>
    </w:p>
    <w:p w:rsidR="007C7171" w:rsidRPr="0097371B" w:rsidRDefault="007C7171" w:rsidP="007C7171">
      <w:pPr>
        <w:spacing w:after="0" w:line="240" w:lineRule="auto"/>
        <w:ind w:firstLine="708"/>
        <w:jc w:val="both"/>
        <w:rPr>
          <w:rFonts w:ascii="Times New Roman" w:hAnsi="Times New Roman" w:cs="Times New Roman"/>
          <w:sz w:val="28"/>
          <w:szCs w:val="28"/>
        </w:rPr>
      </w:pPr>
      <w:r w:rsidRPr="0097371B">
        <w:rPr>
          <w:rFonts w:ascii="Times New Roman" w:hAnsi="Times New Roman" w:cs="Times New Roman"/>
          <w:sz w:val="28"/>
          <w:szCs w:val="28"/>
        </w:rPr>
        <w:t>- в соответствии с п</w:t>
      </w:r>
      <w:r w:rsidRPr="0097371B">
        <w:rPr>
          <w:rFonts w:ascii="Times New Roman" w:hAnsi="Times New Roman" w:cs="Times New Roman"/>
          <w:bCs/>
          <w:color w:val="000000"/>
          <w:sz w:val="28"/>
          <w:szCs w:val="28"/>
        </w:rPr>
        <w:t>остановлением Правительства РФ от 5 февраля 2015 г. N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97371B">
        <w:rPr>
          <w:rFonts w:ascii="Times New Roman" w:hAnsi="Times New Roman" w:cs="Times New Roman"/>
          <w:sz w:val="28"/>
          <w:szCs w:val="28"/>
        </w:rPr>
        <w:t xml:space="preserve"> - по 187 закупкам с НМЦК в сумме 117,9 </w:t>
      </w:r>
      <w:proofErr w:type="spellStart"/>
      <w:r w:rsidRPr="0097371B">
        <w:rPr>
          <w:rFonts w:ascii="Times New Roman" w:hAnsi="Times New Roman" w:cs="Times New Roman"/>
          <w:sz w:val="28"/>
          <w:szCs w:val="28"/>
        </w:rPr>
        <w:t>млн.руб</w:t>
      </w:r>
      <w:proofErr w:type="spellEnd"/>
      <w:r w:rsidRPr="0097371B">
        <w:rPr>
          <w:rFonts w:ascii="Times New Roman" w:hAnsi="Times New Roman" w:cs="Times New Roman"/>
          <w:sz w:val="28"/>
          <w:szCs w:val="28"/>
        </w:rPr>
        <w:t>.;</w:t>
      </w:r>
    </w:p>
    <w:p w:rsidR="007C7171" w:rsidRPr="0097371B" w:rsidRDefault="007C7171" w:rsidP="007C7171">
      <w:pPr>
        <w:spacing w:after="0" w:line="240" w:lineRule="auto"/>
        <w:ind w:firstLine="708"/>
        <w:jc w:val="both"/>
        <w:rPr>
          <w:rFonts w:ascii="Times New Roman" w:hAnsi="Times New Roman" w:cs="Times New Roman"/>
          <w:sz w:val="28"/>
          <w:szCs w:val="28"/>
        </w:rPr>
      </w:pPr>
      <w:r w:rsidRPr="0097371B">
        <w:rPr>
          <w:rFonts w:ascii="Times New Roman" w:hAnsi="Times New Roman" w:cs="Times New Roman"/>
          <w:sz w:val="28"/>
          <w:szCs w:val="28"/>
        </w:rPr>
        <w:t>- в соответствии с п</w:t>
      </w:r>
      <w:r w:rsidRPr="0097371B">
        <w:rPr>
          <w:rFonts w:ascii="Times New Roman" w:hAnsi="Times New Roman" w:cs="Times New Roman"/>
          <w:bCs/>
          <w:color w:val="000000"/>
          <w:sz w:val="28"/>
          <w:szCs w:val="28"/>
        </w:rPr>
        <w:t xml:space="preserve">остановлением Правительства РФ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97371B">
        <w:rPr>
          <w:rFonts w:ascii="Times New Roman" w:hAnsi="Times New Roman" w:cs="Times New Roman"/>
          <w:sz w:val="28"/>
          <w:szCs w:val="28"/>
        </w:rPr>
        <w:t xml:space="preserve">- по 3 закупкам с НМЦК в сумме 2,1 </w:t>
      </w:r>
      <w:proofErr w:type="spellStart"/>
      <w:r w:rsidRPr="0097371B">
        <w:rPr>
          <w:rFonts w:ascii="Times New Roman" w:hAnsi="Times New Roman" w:cs="Times New Roman"/>
          <w:sz w:val="28"/>
          <w:szCs w:val="28"/>
        </w:rPr>
        <w:t>млн.руб</w:t>
      </w:r>
      <w:proofErr w:type="spellEnd"/>
      <w:r w:rsidRPr="0097371B">
        <w:rPr>
          <w:rFonts w:ascii="Times New Roman" w:hAnsi="Times New Roman" w:cs="Times New Roman"/>
          <w:sz w:val="28"/>
          <w:szCs w:val="28"/>
        </w:rPr>
        <w:t>.</w:t>
      </w:r>
    </w:p>
    <w:p w:rsidR="0097371B" w:rsidRPr="0097371B" w:rsidRDefault="0097371B" w:rsidP="0097371B">
      <w:pPr>
        <w:spacing w:after="0" w:line="240" w:lineRule="auto"/>
        <w:ind w:firstLine="708"/>
        <w:jc w:val="both"/>
        <w:rPr>
          <w:rFonts w:ascii="Times New Roman" w:hAnsi="Times New Roman" w:cs="Times New Roman"/>
          <w:sz w:val="28"/>
          <w:szCs w:val="28"/>
        </w:rPr>
      </w:pPr>
      <w:r w:rsidRPr="0097371B">
        <w:rPr>
          <w:rFonts w:ascii="Times New Roman" w:hAnsi="Times New Roman" w:cs="Times New Roman"/>
          <w:sz w:val="28"/>
          <w:szCs w:val="28"/>
        </w:rPr>
        <w:t>Начиная с</w:t>
      </w:r>
      <w:r w:rsidR="007C7171" w:rsidRPr="0097371B">
        <w:rPr>
          <w:rFonts w:ascii="Times New Roman" w:hAnsi="Times New Roman" w:cs="Times New Roman"/>
          <w:sz w:val="28"/>
          <w:szCs w:val="28"/>
        </w:rPr>
        <w:t xml:space="preserve"> 2016 год</w:t>
      </w:r>
      <w:r w:rsidRPr="0097371B">
        <w:rPr>
          <w:rFonts w:ascii="Times New Roman" w:hAnsi="Times New Roman" w:cs="Times New Roman"/>
          <w:sz w:val="28"/>
          <w:szCs w:val="28"/>
        </w:rPr>
        <w:t>а</w:t>
      </w:r>
      <w:r w:rsidR="00F46FD5" w:rsidRPr="0097371B">
        <w:rPr>
          <w:rFonts w:ascii="Times New Roman" w:hAnsi="Times New Roman" w:cs="Times New Roman"/>
          <w:bCs/>
          <w:sz w:val="28"/>
          <w:szCs w:val="28"/>
        </w:rPr>
        <w:t xml:space="preserve"> дополнительно к указанным нормативным актам в рамках </w:t>
      </w:r>
      <w:r w:rsidR="00F46FD5" w:rsidRPr="0097371B">
        <w:rPr>
          <w:rFonts w:ascii="Times New Roman" w:hAnsi="Times New Roman" w:cs="Times New Roman"/>
          <w:sz w:val="28"/>
          <w:szCs w:val="28"/>
        </w:rPr>
        <w:t>приоритета отечественным товаропроизводителям</w:t>
      </w:r>
      <w:r w:rsidR="00F46FD5" w:rsidRPr="0097371B">
        <w:rPr>
          <w:rFonts w:ascii="Times New Roman" w:hAnsi="Times New Roman" w:cs="Times New Roman"/>
          <w:bCs/>
          <w:sz w:val="28"/>
          <w:szCs w:val="28"/>
        </w:rPr>
        <w:t xml:space="preserve"> и ограничения допуска импортных товаров будет осуществляться работа </w:t>
      </w:r>
      <w:r w:rsidRPr="0097371B">
        <w:rPr>
          <w:rFonts w:ascii="Times New Roman" w:hAnsi="Times New Roman" w:cs="Times New Roman"/>
          <w:bCs/>
          <w:sz w:val="28"/>
          <w:szCs w:val="28"/>
        </w:rPr>
        <w:t xml:space="preserve">по реализации </w:t>
      </w:r>
      <w:r w:rsidR="00F800D2" w:rsidRPr="0097371B">
        <w:rPr>
          <w:rFonts w:ascii="Times New Roman" w:hAnsi="Times New Roman" w:cs="Times New Roman"/>
          <w:bCs/>
          <w:sz w:val="28"/>
          <w:szCs w:val="28"/>
        </w:rPr>
        <w:t>постановлени</w:t>
      </w:r>
      <w:r w:rsidRPr="0097371B">
        <w:rPr>
          <w:rFonts w:ascii="Times New Roman" w:hAnsi="Times New Roman" w:cs="Times New Roman"/>
          <w:bCs/>
          <w:sz w:val="28"/>
          <w:szCs w:val="28"/>
        </w:rPr>
        <w:t>й</w:t>
      </w:r>
      <w:r w:rsidR="00F800D2" w:rsidRPr="0097371B">
        <w:rPr>
          <w:rFonts w:ascii="Times New Roman" w:hAnsi="Times New Roman" w:cs="Times New Roman"/>
          <w:bCs/>
          <w:sz w:val="28"/>
          <w:szCs w:val="28"/>
        </w:rPr>
        <w:t xml:space="preserve"> Правительства Российской Федерации от 30.11.2015 № 1289</w:t>
      </w:r>
      <w:r w:rsidR="00F800D2" w:rsidRPr="0097371B">
        <w:rPr>
          <w:rFonts w:ascii="Times New Roman" w:hAnsi="Times New Roman" w:cs="Times New Roman"/>
          <w:sz w:val="28"/>
          <w:szCs w:val="28"/>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w:t>
      </w:r>
      <w:r w:rsidRPr="0097371B">
        <w:rPr>
          <w:rFonts w:ascii="Times New Roman" w:hAnsi="Times New Roman" w:cs="Times New Roman"/>
          <w:sz w:val="28"/>
          <w:szCs w:val="28"/>
        </w:rPr>
        <w:t xml:space="preserve">государственных и муниципальных нужд» и от 29 декабря 2015 года №1457 "О перечне отдельных видов работ (услуг), выполнение (оказание) которых на </w:t>
      </w:r>
      <w:r w:rsidRPr="0097371B">
        <w:rPr>
          <w:rFonts w:ascii="Times New Roman" w:hAnsi="Times New Roman" w:cs="Times New Roman"/>
          <w:sz w:val="28"/>
          <w:szCs w:val="28"/>
        </w:rPr>
        <w:lastRenderedPageBreak/>
        <w:t>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97371B">
        <w:rPr>
          <w:rFonts w:ascii="Times New Roman" w:hAnsi="Times New Roman" w:cs="Times New Roman"/>
          <w:sz w:val="28"/>
          <w:szCs w:val="28"/>
        </w:rPr>
        <w:tab/>
      </w:r>
    </w:p>
    <w:p w:rsidR="00953839" w:rsidRPr="0097371B" w:rsidRDefault="00953839" w:rsidP="0097371B">
      <w:pPr>
        <w:spacing w:after="0" w:line="240" w:lineRule="auto"/>
        <w:ind w:firstLine="708"/>
        <w:jc w:val="both"/>
        <w:rPr>
          <w:rFonts w:ascii="Times New Roman" w:hAnsi="Times New Roman" w:cs="Times New Roman"/>
          <w:sz w:val="28"/>
          <w:szCs w:val="28"/>
        </w:rPr>
      </w:pPr>
      <w:r w:rsidRPr="0097371B">
        <w:rPr>
          <w:rFonts w:ascii="Times New Roman" w:hAnsi="Times New Roman" w:cs="Times New Roman"/>
          <w:sz w:val="28"/>
          <w:szCs w:val="28"/>
        </w:rPr>
        <w:t xml:space="preserve">В связи с ужесточением требований законодательства Российской Федерации об участии субъектов малого и среднего предпринимательства в закупке и в соответствии с Постановлением Правительства Российской Федерации от 29.10.2015 г. № 1169  </w:t>
      </w:r>
      <w:r w:rsidR="00D148D9">
        <w:rPr>
          <w:rFonts w:ascii="Times New Roman" w:hAnsi="Times New Roman" w:cs="Times New Roman"/>
          <w:sz w:val="28"/>
          <w:szCs w:val="28"/>
        </w:rPr>
        <w:t xml:space="preserve">подписан и принят </w:t>
      </w:r>
      <w:r w:rsidRPr="0097371B">
        <w:rPr>
          <w:rFonts w:ascii="Times New Roman" w:hAnsi="Times New Roman" w:cs="Times New Roman"/>
          <w:sz w:val="28"/>
          <w:szCs w:val="28"/>
        </w:rPr>
        <w:t>Указ</w:t>
      </w:r>
      <w:r w:rsidR="00D148D9">
        <w:rPr>
          <w:rFonts w:ascii="Times New Roman" w:hAnsi="Times New Roman" w:cs="Times New Roman"/>
          <w:sz w:val="28"/>
          <w:szCs w:val="28"/>
        </w:rPr>
        <w:t xml:space="preserve"> </w:t>
      </w:r>
      <w:r w:rsidRPr="0097371B">
        <w:rPr>
          <w:rFonts w:ascii="Times New Roman" w:hAnsi="Times New Roman" w:cs="Times New Roman"/>
          <w:sz w:val="28"/>
          <w:szCs w:val="28"/>
        </w:rPr>
        <w:t>Губернатора</w:t>
      </w:r>
      <w:r w:rsidR="00D148D9">
        <w:rPr>
          <w:rFonts w:ascii="Times New Roman" w:hAnsi="Times New Roman" w:cs="Times New Roman"/>
          <w:sz w:val="28"/>
          <w:szCs w:val="28"/>
        </w:rPr>
        <w:t xml:space="preserve"> №25 от 28.01.2016 года</w:t>
      </w:r>
      <w:r w:rsidRPr="0097371B">
        <w:rPr>
          <w:rFonts w:ascii="Times New Roman" w:hAnsi="Times New Roman" w:cs="Times New Roman"/>
          <w:sz w:val="28"/>
          <w:szCs w:val="28"/>
        </w:rPr>
        <w:t xml:space="preserve"> о внесении изменений в Положение об управлении с целью возложения на управление функции мониторинга соответствия и оценки соответствия планов закупок товаров, работ, услуг, планов закупок инновационной продукции, высокотехнологичной продукции, лекарственных средств и внесенных в них изменений, проектов планов закупок и проектов вносимых изменений в планы закупок по утверждаемым Правительством Российской Федерации перечням заказчиков требованиям законодательства Российской Федерации об участии субъектов малого и среднего предпринимательства в закупках.</w:t>
      </w:r>
      <w:r w:rsidR="00A23AD7">
        <w:rPr>
          <w:rFonts w:ascii="Times New Roman" w:hAnsi="Times New Roman" w:cs="Times New Roman"/>
          <w:sz w:val="28"/>
          <w:szCs w:val="28"/>
        </w:rPr>
        <w:t xml:space="preserve"> А также находится на стадии согласования проект Постановления Правительства Брянской области «О порядке подписания и утверждения уведомлений и заключений по результатам проведения  управлением государственных закупок Брянской области </w:t>
      </w:r>
      <w:r w:rsidR="00A23AD7" w:rsidRPr="007316A6">
        <w:rPr>
          <w:rFonts w:ascii="Times New Roman" w:hAnsi="Times New Roman" w:cs="Times New Roman"/>
          <w:sz w:val="28"/>
          <w:szCs w:val="28"/>
        </w:rPr>
        <w:t xml:space="preserve">мониторинга соответствия </w:t>
      </w:r>
      <w:r w:rsidR="00A23AD7">
        <w:rPr>
          <w:rFonts w:ascii="Times New Roman" w:hAnsi="Times New Roman" w:cs="Times New Roman"/>
          <w:sz w:val="28"/>
          <w:szCs w:val="28"/>
        </w:rPr>
        <w:t xml:space="preserve">и оценки </w:t>
      </w:r>
      <w:r w:rsidR="00A23AD7" w:rsidRPr="007316A6">
        <w:rPr>
          <w:rFonts w:ascii="Times New Roman" w:hAnsi="Times New Roman" w:cs="Times New Roman"/>
          <w:sz w:val="28"/>
          <w:szCs w:val="28"/>
        </w:rPr>
        <w:t>соответствия</w:t>
      </w:r>
      <w:r w:rsidR="00A23AD7">
        <w:rPr>
          <w:rFonts w:ascii="Times New Roman" w:hAnsi="Times New Roman" w:cs="Times New Roman"/>
          <w:sz w:val="28"/>
          <w:szCs w:val="28"/>
        </w:rPr>
        <w:t xml:space="preserve"> </w:t>
      </w:r>
      <w:r w:rsidR="00A23AD7" w:rsidRPr="007316A6">
        <w:rPr>
          <w:rFonts w:ascii="Times New Roman" w:hAnsi="Times New Roman" w:cs="Times New Roman"/>
          <w:sz w:val="28"/>
          <w:szCs w:val="28"/>
        </w:rPr>
        <w:t>планов закуп</w:t>
      </w:r>
      <w:r w:rsidR="00A23AD7">
        <w:rPr>
          <w:rFonts w:ascii="Times New Roman" w:hAnsi="Times New Roman" w:cs="Times New Roman"/>
          <w:sz w:val="28"/>
          <w:szCs w:val="28"/>
        </w:rPr>
        <w:t>ок</w:t>
      </w:r>
      <w:r w:rsidR="00A23AD7" w:rsidRPr="007316A6">
        <w:rPr>
          <w:rFonts w:ascii="Times New Roman" w:hAnsi="Times New Roman" w:cs="Times New Roman"/>
          <w:sz w:val="28"/>
          <w:szCs w:val="28"/>
        </w:rPr>
        <w:t xml:space="preserve"> товаров, работ, услуг, планов закуп</w:t>
      </w:r>
      <w:r w:rsidR="00A23AD7">
        <w:rPr>
          <w:rFonts w:ascii="Times New Roman" w:hAnsi="Times New Roman" w:cs="Times New Roman"/>
          <w:sz w:val="28"/>
          <w:szCs w:val="28"/>
        </w:rPr>
        <w:t>ок</w:t>
      </w:r>
      <w:r w:rsidR="00A23AD7" w:rsidRPr="007316A6">
        <w:rPr>
          <w:rFonts w:ascii="Times New Roman" w:hAnsi="Times New Roman" w:cs="Times New Roman"/>
          <w:sz w:val="28"/>
          <w:szCs w:val="28"/>
        </w:rPr>
        <w:t xml:space="preserve"> инновационной продукции, высокотехнологичной п</w:t>
      </w:r>
      <w:r w:rsidR="00A23AD7">
        <w:rPr>
          <w:rFonts w:ascii="Times New Roman" w:hAnsi="Times New Roman" w:cs="Times New Roman"/>
          <w:sz w:val="28"/>
          <w:szCs w:val="28"/>
        </w:rPr>
        <w:t>родукции, лекарственных средств и внесенных в них изменений,</w:t>
      </w:r>
      <w:r w:rsidR="00A23AD7" w:rsidRPr="007316A6">
        <w:rPr>
          <w:rFonts w:ascii="Times New Roman" w:hAnsi="Times New Roman" w:cs="Times New Roman"/>
          <w:sz w:val="28"/>
          <w:szCs w:val="28"/>
        </w:rPr>
        <w:t xml:space="preserve"> проектов </w:t>
      </w:r>
      <w:r w:rsidR="00A23AD7">
        <w:rPr>
          <w:rFonts w:ascii="Times New Roman" w:hAnsi="Times New Roman" w:cs="Times New Roman"/>
          <w:sz w:val="28"/>
          <w:szCs w:val="28"/>
        </w:rPr>
        <w:t>планов закупок и проектов вносимых изменений</w:t>
      </w:r>
      <w:r w:rsidR="00A23AD7" w:rsidRPr="007316A6">
        <w:rPr>
          <w:rFonts w:ascii="Times New Roman" w:hAnsi="Times New Roman" w:cs="Times New Roman"/>
          <w:sz w:val="28"/>
          <w:szCs w:val="28"/>
        </w:rPr>
        <w:t xml:space="preserve"> </w:t>
      </w:r>
      <w:r w:rsidR="00A23AD7">
        <w:rPr>
          <w:rFonts w:ascii="Times New Roman" w:hAnsi="Times New Roman" w:cs="Times New Roman"/>
          <w:sz w:val="28"/>
          <w:szCs w:val="28"/>
        </w:rPr>
        <w:t xml:space="preserve">в планы закупок </w:t>
      </w:r>
      <w:r w:rsidR="00A23AD7" w:rsidRPr="007316A6">
        <w:rPr>
          <w:rFonts w:ascii="Times New Roman" w:hAnsi="Times New Roman" w:cs="Times New Roman"/>
          <w:sz w:val="28"/>
          <w:szCs w:val="28"/>
        </w:rPr>
        <w:t>требованиям законодательства</w:t>
      </w:r>
      <w:r w:rsidR="00A23AD7">
        <w:rPr>
          <w:rFonts w:ascii="Times New Roman" w:hAnsi="Times New Roman" w:cs="Times New Roman"/>
          <w:sz w:val="28"/>
          <w:szCs w:val="28"/>
        </w:rPr>
        <w:t xml:space="preserve"> </w:t>
      </w:r>
      <w:r w:rsidR="00A23AD7" w:rsidRPr="007316A6">
        <w:rPr>
          <w:rFonts w:ascii="Times New Roman" w:hAnsi="Times New Roman" w:cs="Times New Roman"/>
          <w:sz w:val="28"/>
          <w:szCs w:val="28"/>
        </w:rPr>
        <w:t>Российской Федерации, предусматривающим</w:t>
      </w:r>
      <w:r w:rsidR="00A23AD7">
        <w:rPr>
          <w:rFonts w:ascii="Times New Roman" w:hAnsi="Times New Roman" w:cs="Times New Roman"/>
          <w:sz w:val="28"/>
          <w:szCs w:val="28"/>
        </w:rPr>
        <w:t xml:space="preserve"> </w:t>
      </w:r>
      <w:r w:rsidR="00A23AD7" w:rsidRPr="007316A6">
        <w:rPr>
          <w:rFonts w:ascii="Times New Roman" w:hAnsi="Times New Roman" w:cs="Times New Roman"/>
          <w:sz w:val="28"/>
          <w:szCs w:val="28"/>
        </w:rPr>
        <w:t>участие субъектов малого и среднего предпринимательства в закупк</w:t>
      </w:r>
      <w:r w:rsidR="00A23AD7">
        <w:rPr>
          <w:rFonts w:ascii="Times New Roman" w:hAnsi="Times New Roman" w:cs="Times New Roman"/>
          <w:sz w:val="28"/>
          <w:szCs w:val="28"/>
        </w:rPr>
        <w:t>ах».</w:t>
      </w:r>
    </w:p>
    <w:p w:rsidR="00953839" w:rsidRPr="000B59F5" w:rsidRDefault="00953839" w:rsidP="000B59F5">
      <w:pPr>
        <w:pStyle w:val="13"/>
        <w:shd w:val="clear" w:color="auto" w:fill="auto"/>
        <w:tabs>
          <w:tab w:val="left" w:pos="709"/>
          <w:tab w:val="right" w:pos="5986"/>
        </w:tabs>
        <w:spacing w:line="240" w:lineRule="auto"/>
        <w:ind w:firstLine="0"/>
        <w:rPr>
          <w:rFonts w:cs="Times New Roman"/>
          <w:sz w:val="28"/>
          <w:szCs w:val="28"/>
        </w:rPr>
      </w:pPr>
      <w:r w:rsidRPr="0097371B">
        <w:rPr>
          <w:rFonts w:cs="Times New Roman"/>
          <w:sz w:val="28"/>
          <w:szCs w:val="28"/>
        </w:rPr>
        <w:tab/>
        <w:t>Данная функции будет осуществляться в рамках имеющейся штатной</w:t>
      </w:r>
      <w:r w:rsidRPr="000B59F5">
        <w:rPr>
          <w:rFonts w:cs="Times New Roman"/>
          <w:sz w:val="28"/>
          <w:szCs w:val="28"/>
        </w:rPr>
        <w:t xml:space="preserve"> численности также, как и функция уполномоченного органа для муниципальных заказчиков. </w:t>
      </w:r>
    </w:p>
    <w:p w:rsidR="00953839" w:rsidRPr="000B59F5" w:rsidRDefault="00953839" w:rsidP="000B59F5">
      <w:pPr>
        <w:spacing w:after="0" w:line="240" w:lineRule="auto"/>
        <w:jc w:val="both"/>
        <w:rPr>
          <w:rFonts w:ascii="Times New Roman" w:hAnsi="Times New Roman" w:cs="Times New Roman"/>
          <w:sz w:val="28"/>
          <w:szCs w:val="28"/>
        </w:rPr>
      </w:pPr>
      <w:r w:rsidRPr="000B59F5">
        <w:rPr>
          <w:rFonts w:ascii="Times New Roman" w:eastAsia="Calibri" w:hAnsi="Times New Roman" w:cs="Times New Roman"/>
          <w:color w:val="000000" w:themeColor="text1"/>
          <w:sz w:val="28"/>
          <w:szCs w:val="28"/>
        </w:rPr>
        <w:t xml:space="preserve"> </w:t>
      </w:r>
    </w:p>
    <w:p w:rsidR="00953839" w:rsidRPr="000B59F5" w:rsidRDefault="00953839" w:rsidP="000B59F5">
      <w:pPr>
        <w:spacing w:after="0" w:line="240" w:lineRule="auto"/>
        <w:jc w:val="both"/>
        <w:rPr>
          <w:rFonts w:ascii="Times New Roman" w:hAnsi="Times New Roman" w:cs="Times New Roman"/>
          <w:sz w:val="28"/>
          <w:szCs w:val="28"/>
        </w:rPr>
      </w:pPr>
    </w:p>
    <w:p w:rsidR="00953839" w:rsidRPr="000B59F5" w:rsidRDefault="00953839" w:rsidP="000B59F5">
      <w:pPr>
        <w:spacing w:after="0" w:line="240" w:lineRule="auto"/>
        <w:jc w:val="both"/>
        <w:rPr>
          <w:rFonts w:ascii="Times New Roman" w:hAnsi="Times New Roman" w:cs="Times New Roman"/>
          <w:sz w:val="28"/>
          <w:szCs w:val="28"/>
        </w:rPr>
      </w:pPr>
    </w:p>
    <w:p w:rsidR="00D148D9" w:rsidRDefault="00D148D9" w:rsidP="00D148D9">
      <w:pPr>
        <w:pStyle w:val="a5"/>
        <w:spacing w:after="0" w:line="240" w:lineRule="auto"/>
        <w:ind w:left="357"/>
        <w:jc w:val="both"/>
        <w:rPr>
          <w:rFonts w:ascii="Times New Roman" w:hAnsi="Times New Roman" w:cs="Times New Roman"/>
          <w:sz w:val="28"/>
          <w:szCs w:val="28"/>
        </w:rPr>
      </w:pPr>
    </w:p>
    <w:p w:rsidR="00953839" w:rsidRPr="00F800D2" w:rsidRDefault="00953839" w:rsidP="000B59F5">
      <w:pPr>
        <w:spacing w:after="0" w:line="240" w:lineRule="auto"/>
        <w:jc w:val="both"/>
        <w:rPr>
          <w:rFonts w:ascii="Times New Roman" w:hAnsi="Times New Roman" w:cs="Times New Roman"/>
          <w:sz w:val="28"/>
          <w:szCs w:val="28"/>
        </w:rPr>
      </w:pPr>
    </w:p>
    <w:p w:rsidR="00953839" w:rsidRPr="00F800D2" w:rsidRDefault="00953839" w:rsidP="000B59F5">
      <w:pPr>
        <w:spacing w:after="0" w:line="240" w:lineRule="auto"/>
        <w:jc w:val="both"/>
        <w:rPr>
          <w:rFonts w:ascii="Times New Roman" w:hAnsi="Times New Roman" w:cs="Times New Roman"/>
          <w:sz w:val="28"/>
          <w:szCs w:val="28"/>
        </w:rPr>
      </w:pPr>
    </w:p>
    <w:p w:rsidR="00953839" w:rsidRPr="000B59F5" w:rsidRDefault="00953839" w:rsidP="000B59F5">
      <w:pPr>
        <w:spacing w:after="0" w:line="240" w:lineRule="auto"/>
        <w:jc w:val="both"/>
        <w:rPr>
          <w:rFonts w:ascii="Times New Roman" w:hAnsi="Times New Roman" w:cs="Times New Roman"/>
          <w:sz w:val="28"/>
          <w:szCs w:val="28"/>
        </w:rPr>
      </w:pPr>
    </w:p>
    <w:p w:rsidR="00953839" w:rsidRPr="000B59F5" w:rsidRDefault="00953839" w:rsidP="000B59F5">
      <w:pPr>
        <w:spacing w:after="0" w:line="240" w:lineRule="auto"/>
        <w:jc w:val="both"/>
        <w:rPr>
          <w:rFonts w:ascii="Times New Roman" w:hAnsi="Times New Roman" w:cs="Times New Roman"/>
          <w:sz w:val="28"/>
          <w:szCs w:val="28"/>
        </w:rPr>
      </w:pPr>
    </w:p>
    <w:p w:rsidR="00953839" w:rsidRPr="000B59F5" w:rsidRDefault="00953839" w:rsidP="000B59F5">
      <w:pPr>
        <w:spacing w:after="0" w:line="240" w:lineRule="auto"/>
        <w:jc w:val="both"/>
        <w:rPr>
          <w:rFonts w:ascii="Times New Roman" w:hAnsi="Times New Roman" w:cs="Times New Roman"/>
          <w:sz w:val="28"/>
          <w:szCs w:val="28"/>
        </w:rPr>
      </w:pPr>
    </w:p>
    <w:p w:rsidR="00953839" w:rsidRPr="000B59F5" w:rsidRDefault="00953839" w:rsidP="000B59F5">
      <w:pPr>
        <w:spacing w:after="0" w:line="240" w:lineRule="auto"/>
        <w:jc w:val="both"/>
        <w:rPr>
          <w:rFonts w:ascii="Times New Roman" w:hAnsi="Times New Roman" w:cs="Times New Roman"/>
          <w:sz w:val="28"/>
          <w:szCs w:val="28"/>
        </w:rPr>
      </w:pPr>
    </w:p>
    <w:p w:rsidR="00DB25F2" w:rsidRPr="000B59F5" w:rsidRDefault="00DB25F2" w:rsidP="00F85626">
      <w:pPr>
        <w:spacing w:after="0" w:line="240" w:lineRule="auto"/>
        <w:rPr>
          <w:rFonts w:ascii="Times New Roman" w:hAnsi="Times New Roman" w:cs="Times New Roman"/>
          <w:sz w:val="28"/>
          <w:szCs w:val="28"/>
        </w:rPr>
        <w:sectPr w:rsidR="00DB25F2" w:rsidRPr="000B59F5" w:rsidSect="000B59F5">
          <w:pgSz w:w="11906" w:h="16838"/>
          <w:pgMar w:top="1134" w:right="850" w:bottom="1134" w:left="1276" w:header="708" w:footer="708" w:gutter="0"/>
          <w:cols w:space="708"/>
          <w:docGrid w:linePitch="360"/>
        </w:sectPr>
      </w:pPr>
      <w:bookmarkStart w:id="0" w:name="_GoBack"/>
      <w:bookmarkEnd w:id="0"/>
    </w:p>
    <w:p w:rsidR="00F16968" w:rsidRDefault="00F16968" w:rsidP="00F85626">
      <w:pPr>
        <w:spacing w:after="0" w:line="240" w:lineRule="auto"/>
        <w:rPr>
          <w:rFonts w:ascii="Times New Roman" w:hAnsi="Times New Roman" w:cs="Times New Roman"/>
          <w:sz w:val="28"/>
          <w:szCs w:val="28"/>
        </w:rPr>
      </w:pPr>
    </w:p>
    <w:sectPr w:rsidR="00F16968" w:rsidSect="00DB25F2">
      <w:pgSz w:w="16838" w:h="11906" w:orient="landscape"/>
      <w:pgMar w:top="28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25CBE"/>
    <w:multiLevelType w:val="hybridMultilevel"/>
    <w:tmpl w:val="E7D8C5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CFB0A36"/>
    <w:multiLevelType w:val="hybridMultilevel"/>
    <w:tmpl w:val="57E6A65E"/>
    <w:lvl w:ilvl="0" w:tplc="7556E1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9775954"/>
    <w:multiLevelType w:val="multilevel"/>
    <w:tmpl w:val="6E7CF99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1800" w:hanging="1440"/>
      </w:pPr>
      <w:rPr>
        <w:rFonts w:cstheme="minorBidi" w:hint="default"/>
      </w:rPr>
    </w:lvl>
  </w:abstractNum>
  <w:abstractNum w:abstractNumId="3" w15:restartNumberingAfterBreak="0">
    <w:nsid w:val="3B5B57FB"/>
    <w:multiLevelType w:val="multilevel"/>
    <w:tmpl w:val="C828552E"/>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B6C"/>
    <w:rsid w:val="00026BCA"/>
    <w:rsid w:val="000376F3"/>
    <w:rsid w:val="00051E56"/>
    <w:rsid w:val="00073F32"/>
    <w:rsid w:val="000965FE"/>
    <w:rsid w:val="00096C86"/>
    <w:rsid w:val="000B59F5"/>
    <w:rsid w:val="000E2AB0"/>
    <w:rsid w:val="000F38E9"/>
    <w:rsid w:val="001029B0"/>
    <w:rsid w:val="00106AC6"/>
    <w:rsid w:val="001275AA"/>
    <w:rsid w:val="00133EA7"/>
    <w:rsid w:val="00141B67"/>
    <w:rsid w:val="00144B1C"/>
    <w:rsid w:val="00197CEC"/>
    <w:rsid w:val="001B08AC"/>
    <w:rsid w:val="001B27DC"/>
    <w:rsid w:val="001E4451"/>
    <w:rsid w:val="002018A6"/>
    <w:rsid w:val="00202383"/>
    <w:rsid w:val="00217596"/>
    <w:rsid w:val="00227E26"/>
    <w:rsid w:val="00243213"/>
    <w:rsid w:val="00274E81"/>
    <w:rsid w:val="002805A6"/>
    <w:rsid w:val="00287E90"/>
    <w:rsid w:val="002B6D7F"/>
    <w:rsid w:val="003006D7"/>
    <w:rsid w:val="00306730"/>
    <w:rsid w:val="00315B64"/>
    <w:rsid w:val="0032558B"/>
    <w:rsid w:val="003648F8"/>
    <w:rsid w:val="003831F8"/>
    <w:rsid w:val="003B116C"/>
    <w:rsid w:val="003B163D"/>
    <w:rsid w:val="003D5B07"/>
    <w:rsid w:val="003E2EE4"/>
    <w:rsid w:val="004048D6"/>
    <w:rsid w:val="00424F45"/>
    <w:rsid w:val="004259FF"/>
    <w:rsid w:val="00461EA2"/>
    <w:rsid w:val="00494C73"/>
    <w:rsid w:val="004A2BAE"/>
    <w:rsid w:val="004B16B5"/>
    <w:rsid w:val="004B73AB"/>
    <w:rsid w:val="004E201C"/>
    <w:rsid w:val="00546E7D"/>
    <w:rsid w:val="00553536"/>
    <w:rsid w:val="00557354"/>
    <w:rsid w:val="00575E1B"/>
    <w:rsid w:val="005D5580"/>
    <w:rsid w:val="005E5945"/>
    <w:rsid w:val="00636754"/>
    <w:rsid w:val="00651C9B"/>
    <w:rsid w:val="00654056"/>
    <w:rsid w:val="006602BF"/>
    <w:rsid w:val="006D5BF6"/>
    <w:rsid w:val="006D76B0"/>
    <w:rsid w:val="006F05AC"/>
    <w:rsid w:val="007076C8"/>
    <w:rsid w:val="00714B5F"/>
    <w:rsid w:val="00721A70"/>
    <w:rsid w:val="00750156"/>
    <w:rsid w:val="007563B2"/>
    <w:rsid w:val="00777E4C"/>
    <w:rsid w:val="007B3F8F"/>
    <w:rsid w:val="007C7171"/>
    <w:rsid w:val="00814B6C"/>
    <w:rsid w:val="008463B0"/>
    <w:rsid w:val="008508B7"/>
    <w:rsid w:val="00852B8D"/>
    <w:rsid w:val="008752FB"/>
    <w:rsid w:val="00875581"/>
    <w:rsid w:val="008A0FEE"/>
    <w:rsid w:val="008F3495"/>
    <w:rsid w:val="00910A41"/>
    <w:rsid w:val="00912B8D"/>
    <w:rsid w:val="00930255"/>
    <w:rsid w:val="00935BFE"/>
    <w:rsid w:val="00953839"/>
    <w:rsid w:val="0097371B"/>
    <w:rsid w:val="00973834"/>
    <w:rsid w:val="009904C2"/>
    <w:rsid w:val="009960CA"/>
    <w:rsid w:val="009C19C9"/>
    <w:rsid w:val="009D733B"/>
    <w:rsid w:val="009E3E18"/>
    <w:rsid w:val="009F2FD6"/>
    <w:rsid w:val="00A0189B"/>
    <w:rsid w:val="00A13906"/>
    <w:rsid w:val="00A23AD7"/>
    <w:rsid w:val="00A30E80"/>
    <w:rsid w:val="00A634F7"/>
    <w:rsid w:val="00AA1D71"/>
    <w:rsid w:val="00AB5A2D"/>
    <w:rsid w:val="00AC17AF"/>
    <w:rsid w:val="00AE1FF6"/>
    <w:rsid w:val="00AE784A"/>
    <w:rsid w:val="00B16BBF"/>
    <w:rsid w:val="00B260BC"/>
    <w:rsid w:val="00B340EF"/>
    <w:rsid w:val="00BC6FBE"/>
    <w:rsid w:val="00BF598A"/>
    <w:rsid w:val="00BF7711"/>
    <w:rsid w:val="00C23F7C"/>
    <w:rsid w:val="00C3032A"/>
    <w:rsid w:val="00C32C70"/>
    <w:rsid w:val="00C55956"/>
    <w:rsid w:val="00C76708"/>
    <w:rsid w:val="00CB3837"/>
    <w:rsid w:val="00CB387E"/>
    <w:rsid w:val="00CD5832"/>
    <w:rsid w:val="00CF3C13"/>
    <w:rsid w:val="00CF776A"/>
    <w:rsid w:val="00D036FA"/>
    <w:rsid w:val="00D05E8C"/>
    <w:rsid w:val="00D148D9"/>
    <w:rsid w:val="00D268A6"/>
    <w:rsid w:val="00D70918"/>
    <w:rsid w:val="00D71EA1"/>
    <w:rsid w:val="00D73128"/>
    <w:rsid w:val="00DA6B20"/>
    <w:rsid w:val="00DB25F2"/>
    <w:rsid w:val="00DE46A7"/>
    <w:rsid w:val="00DF4122"/>
    <w:rsid w:val="00E0417D"/>
    <w:rsid w:val="00E142E8"/>
    <w:rsid w:val="00E154F8"/>
    <w:rsid w:val="00E3135D"/>
    <w:rsid w:val="00E6312C"/>
    <w:rsid w:val="00E813C6"/>
    <w:rsid w:val="00E85ABA"/>
    <w:rsid w:val="00E85C51"/>
    <w:rsid w:val="00E94A61"/>
    <w:rsid w:val="00EC4C1E"/>
    <w:rsid w:val="00EE2B05"/>
    <w:rsid w:val="00EE7052"/>
    <w:rsid w:val="00F16968"/>
    <w:rsid w:val="00F46FD5"/>
    <w:rsid w:val="00F47DD5"/>
    <w:rsid w:val="00F800D2"/>
    <w:rsid w:val="00F850E0"/>
    <w:rsid w:val="00F85626"/>
    <w:rsid w:val="00FB3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5FA755-49E9-4575-A4C4-B4674C1A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B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08A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B08AC"/>
    <w:rPr>
      <w:rFonts w:ascii="Segoe UI" w:hAnsi="Segoe UI" w:cs="Segoe UI"/>
      <w:sz w:val="18"/>
      <w:szCs w:val="18"/>
    </w:rPr>
  </w:style>
  <w:style w:type="paragraph" w:styleId="a5">
    <w:name w:val="List Paragraph"/>
    <w:basedOn w:val="a"/>
    <w:uiPriority w:val="34"/>
    <w:qFormat/>
    <w:rsid w:val="00AC17AF"/>
    <w:pPr>
      <w:spacing w:line="256" w:lineRule="auto"/>
      <w:ind w:left="720"/>
      <w:contextualSpacing/>
    </w:pPr>
  </w:style>
  <w:style w:type="table" w:styleId="a6">
    <w:name w:val="Table Grid"/>
    <w:basedOn w:val="a1"/>
    <w:uiPriority w:val="39"/>
    <w:rsid w:val="00DB25F2"/>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_"/>
    <w:link w:val="13"/>
    <w:rsid w:val="00953839"/>
    <w:rPr>
      <w:rFonts w:ascii="Times New Roman" w:eastAsia="Times New Roman" w:hAnsi="Times New Roman"/>
      <w:sz w:val="26"/>
      <w:szCs w:val="26"/>
      <w:shd w:val="clear" w:color="auto" w:fill="FFFFFF"/>
    </w:rPr>
  </w:style>
  <w:style w:type="paragraph" w:customStyle="1" w:styleId="13">
    <w:name w:val="Основной текст13"/>
    <w:basedOn w:val="a"/>
    <w:link w:val="a7"/>
    <w:rsid w:val="00953839"/>
    <w:pPr>
      <w:widowControl w:val="0"/>
      <w:shd w:val="clear" w:color="auto" w:fill="FFFFFF"/>
      <w:spacing w:after="0" w:line="0" w:lineRule="atLeast"/>
      <w:ind w:hanging="1200"/>
      <w:jc w:val="both"/>
    </w:pPr>
    <w:rPr>
      <w:rFonts w:ascii="Times New Roman" w:eastAsia="Times New Roman" w:hAnsi="Times New Roman"/>
      <w:sz w:val="26"/>
      <w:szCs w:val="26"/>
    </w:rPr>
  </w:style>
  <w:style w:type="character" w:customStyle="1" w:styleId="a8">
    <w:name w:val="Гипертекстовая ссылка"/>
    <w:basedOn w:val="a0"/>
    <w:uiPriority w:val="99"/>
    <w:rsid w:val="00953839"/>
    <w:rPr>
      <w:color w:val="106BBE"/>
    </w:rPr>
  </w:style>
  <w:style w:type="character" w:styleId="a9">
    <w:name w:val="Hyperlink"/>
    <w:basedOn w:val="a0"/>
    <w:uiPriority w:val="99"/>
    <w:semiHidden/>
    <w:unhideWhenUsed/>
    <w:rsid w:val="003648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87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ld.bryanskobl.ru/region/law/view.php?type=27&amp;id=134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document?id=24233815&amp;sub=0" TargetMode="External"/><Relationship Id="rId5" Type="http://schemas.openxmlformats.org/officeDocument/2006/relationships/hyperlink" Target="http://e.budgetnik.ru/npd-doc.aspx?npmid=99&amp;npid=49901183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2355</Words>
  <Characters>13426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УГЗБО</Company>
  <LinksUpToDate>false</LinksUpToDate>
  <CharactersWithSpaces>15750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Мацуева</dc:creator>
  <cp:keywords/>
  <dc:description/>
  <cp:lastModifiedBy>Александра А. Зубарева</cp:lastModifiedBy>
  <cp:revision>5</cp:revision>
  <cp:lastPrinted>2016-01-27T11:32:00Z</cp:lastPrinted>
  <dcterms:created xsi:type="dcterms:W3CDTF">2016-01-29T12:32:00Z</dcterms:created>
  <dcterms:modified xsi:type="dcterms:W3CDTF">2016-02-03T08:25:00Z</dcterms:modified>
</cp:coreProperties>
</file>